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7C0BCC">
            <w:pPr>
              <w:snapToGrid w:val="0"/>
            </w:pPr>
            <w:r>
              <w:t>0</w:t>
            </w:r>
            <w:r w:rsidR="007C0BCC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CF089C">
            <w:pPr>
              <w:snapToGrid w:val="0"/>
            </w:pPr>
            <w:r w:rsidRPr="00E42066">
              <w:t xml:space="preserve">№ </w:t>
            </w:r>
            <w:r w:rsidR="007C0BCC" w:rsidRPr="00F90892">
              <w:rPr>
                <w:szCs w:val="28"/>
              </w:rPr>
              <w:t>138-118</w:t>
            </w:r>
            <w:r w:rsidR="00CF089C">
              <w:rPr>
                <w:szCs w:val="28"/>
              </w:rPr>
              <w:t>5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CF089C">
              <w:rPr>
                <w:b/>
                <w:szCs w:val="28"/>
              </w:rPr>
              <w:t>Двурядкина Петра Ивановича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F089C">
              <w:rPr>
                <w:b/>
                <w:szCs w:val="28"/>
              </w:rPr>
              <w:t>по Вяжинскому одномандатному избирательному округу №2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CF089C">
        <w:rPr>
          <w:szCs w:val="28"/>
        </w:rPr>
        <w:t>Двурядкина Петра Ивановича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CF089C">
        <w:rPr>
          <w:szCs w:val="28"/>
        </w:rPr>
        <w:t>по Вяжинскому одномандатному избирательному округу №2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CF089C">
        <w:rPr>
          <w:b/>
          <w:szCs w:val="28"/>
        </w:rPr>
        <w:t>Двурядкина Петра Ивановича</w:t>
      </w:r>
      <w:r w:rsidR="00E42066" w:rsidRPr="00C0225B">
        <w:rPr>
          <w:szCs w:val="28"/>
        </w:rPr>
        <w:t xml:space="preserve">, </w:t>
      </w:r>
      <w:r w:rsidR="00902264">
        <w:rPr>
          <w:szCs w:val="28"/>
        </w:rPr>
        <w:t>1</w:t>
      </w:r>
      <w:r w:rsidR="00A63264">
        <w:rPr>
          <w:szCs w:val="28"/>
        </w:rPr>
        <w:t>2</w:t>
      </w:r>
      <w:r w:rsidR="00902264">
        <w:rPr>
          <w:szCs w:val="28"/>
        </w:rPr>
        <w:t xml:space="preserve"> июля </w:t>
      </w:r>
      <w:r w:rsidR="007773BB" w:rsidRPr="00F561BE">
        <w:rPr>
          <w:szCs w:val="28"/>
        </w:rPr>
        <w:t>19</w:t>
      </w:r>
      <w:r w:rsidR="00902264">
        <w:rPr>
          <w:szCs w:val="28"/>
        </w:rPr>
        <w:t>63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902264">
        <w:rPr>
          <w:szCs w:val="28"/>
        </w:rPr>
        <w:t xml:space="preserve">являющегося Главой КФХ Двурядкин Петр Иванович,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F089C">
        <w:rPr>
          <w:b/>
          <w:szCs w:val="28"/>
        </w:rPr>
        <w:t>по Вяжинскому одномандатному избирательному округу №2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7C0BCC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25C38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B25C38">
        <w:rPr>
          <w:szCs w:val="28"/>
        </w:rPr>
        <w:t>00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4D36DB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02264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25C38"/>
    <w:rsid w:val="00B52320"/>
    <w:rsid w:val="00B9092B"/>
    <w:rsid w:val="00C0225B"/>
    <w:rsid w:val="00C1352A"/>
    <w:rsid w:val="00C77F50"/>
    <w:rsid w:val="00CD3341"/>
    <w:rsid w:val="00CF089C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03045B-1A69-4F5C-BA17-0B9F4C27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2017-02-15T11:22:00Z</dcterms:created>
  <dcterms:modified xsi:type="dcterms:W3CDTF">2017-02-15T11:22:00Z</dcterms:modified>
</cp:coreProperties>
</file>