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C" w:rsidRDefault="005D75EC" w:rsidP="005D75EC">
      <w:pPr>
        <w:pageBreakBefore/>
        <w:rPr>
          <w:b/>
          <w:color w:val="000000"/>
          <w:sz w:val="34"/>
        </w:rPr>
      </w:pPr>
      <w:bookmarkStart w:id="0" w:name="_GoBack"/>
      <w:bookmarkEnd w:id="0"/>
      <w:r>
        <w:rPr>
          <w:b/>
          <w:color w:val="000000"/>
          <w:sz w:val="34"/>
        </w:rPr>
        <w:t xml:space="preserve">ТЕРРИТОРИАЛЬНАЯ ИЗБИРАТЕЛЬНАЯ КОМИССИЯ 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КАШАРСКОГО РАЙОНА РОСТОВСКОЙ ОБЛАСТИ</w:t>
      </w:r>
    </w:p>
    <w:p w:rsidR="005D75EC" w:rsidRDefault="005D75EC" w:rsidP="005D75EC">
      <w:pPr>
        <w:rPr>
          <w:b/>
          <w:bCs/>
          <w:color w:val="000000"/>
          <w:sz w:val="32"/>
          <w:szCs w:val="32"/>
        </w:rPr>
      </w:pPr>
    </w:p>
    <w:p w:rsidR="005D75EC" w:rsidRDefault="005D75EC" w:rsidP="005D75EC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ПОСТАНОВЛЕНИЕ</w:t>
      </w:r>
    </w:p>
    <w:p w:rsidR="005D75EC" w:rsidRDefault="005D75EC" w:rsidP="005D75EC">
      <w:pPr>
        <w:pStyle w:val="10"/>
        <w:keepNext w:val="0"/>
        <w:autoSpaceDE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75EC">
        <w:tc>
          <w:tcPr>
            <w:tcW w:w="3436" w:type="dxa"/>
            <w:shd w:val="clear" w:color="auto" w:fill="auto"/>
          </w:tcPr>
          <w:p w:rsidR="005D75EC" w:rsidRDefault="00707019" w:rsidP="007070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F42DE2">
              <w:rPr>
                <w:color w:val="000000"/>
              </w:rPr>
              <w:t xml:space="preserve"> сентября </w:t>
            </w:r>
            <w:r w:rsidR="00D20984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="00D20984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D75EC" w:rsidRDefault="005D75EC" w:rsidP="005A4A52">
            <w:pPr>
              <w:snapToGrid w:val="0"/>
              <w:rPr>
                <w:color w:val="000000"/>
              </w:rPr>
            </w:pPr>
          </w:p>
        </w:tc>
        <w:tc>
          <w:tcPr>
            <w:tcW w:w="3368" w:type="dxa"/>
            <w:shd w:val="clear" w:color="auto" w:fill="auto"/>
          </w:tcPr>
          <w:p w:rsidR="005D75EC" w:rsidRPr="005F6D2F" w:rsidRDefault="005D75EC" w:rsidP="00707019">
            <w:pPr>
              <w:snapToGrid w:val="0"/>
              <w:rPr>
                <w:color w:val="000000"/>
              </w:rPr>
            </w:pPr>
            <w:r w:rsidRPr="00067F32">
              <w:rPr>
                <w:color w:val="000000"/>
              </w:rPr>
              <w:t xml:space="preserve">№ </w:t>
            </w:r>
            <w:r w:rsidR="00707019">
              <w:rPr>
                <w:szCs w:val="28"/>
              </w:rPr>
              <w:t>107-1004</w:t>
            </w:r>
          </w:p>
        </w:tc>
      </w:tr>
    </w:tbl>
    <w:p w:rsidR="005D75EC" w:rsidRDefault="005D75EC" w:rsidP="005D75EC">
      <w:pPr>
        <w:spacing w:before="240"/>
        <w:rPr>
          <w:color w:val="000000"/>
        </w:rPr>
      </w:pPr>
      <w:r>
        <w:rPr>
          <w:color w:val="000000"/>
        </w:rPr>
        <w:t>сл. Кашары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5D75EC" w:rsidRPr="0004234E" w:rsidTr="0004234E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5D75EC" w:rsidRPr="00707019" w:rsidRDefault="005F3196" w:rsidP="00707019">
            <w:pPr>
              <w:spacing w:before="240"/>
              <w:jc w:val="both"/>
              <w:rPr>
                <w:b/>
                <w:color w:val="000000"/>
              </w:rPr>
            </w:pPr>
            <w:r w:rsidRPr="00707019">
              <w:rPr>
                <w:b/>
                <w:szCs w:val="28"/>
              </w:rPr>
              <w:t>О графике сдачи ф</w:t>
            </w:r>
            <w:r w:rsidRPr="00707019">
              <w:rPr>
                <w:b/>
                <w:szCs w:val="28"/>
              </w:rPr>
              <w:t>и</w:t>
            </w:r>
            <w:r w:rsidRPr="00707019">
              <w:rPr>
                <w:b/>
                <w:szCs w:val="28"/>
              </w:rPr>
              <w:t>нансовых отчетов председателями участковых избирательных комиссий Кашарского района</w:t>
            </w:r>
            <w:r w:rsidR="00707019">
              <w:rPr>
                <w:b/>
                <w:szCs w:val="28"/>
              </w:rPr>
              <w:t xml:space="preserve"> </w:t>
            </w:r>
            <w:r w:rsidR="00707019" w:rsidRPr="00E65D45">
              <w:rPr>
                <w:b/>
                <w:szCs w:val="28"/>
              </w:rPr>
              <w:t>по выборам депутатов Законодательного Собрания Ростовской области пятого созыва</w:t>
            </w:r>
          </w:p>
        </w:tc>
      </w:tr>
    </w:tbl>
    <w:p w:rsidR="005D75EC" w:rsidRDefault="005D75EC" w:rsidP="005D75EC">
      <w:pPr>
        <w:pStyle w:val="a3"/>
        <w:ind w:firstLine="567"/>
        <w:rPr>
          <w:b/>
          <w:szCs w:val="28"/>
        </w:rPr>
      </w:pPr>
    </w:p>
    <w:p w:rsidR="001A006F" w:rsidRPr="00F42DE2" w:rsidRDefault="00707019" w:rsidP="001A006F">
      <w:pPr>
        <w:pStyle w:val="a7"/>
        <w:tabs>
          <w:tab w:val="clear" w:pos="7938"/>
          <w:tab w:val="left" w:pos="0"/>
        </w:tabs>
        <w:ind w:left="0" w:right="7" w:firstLine="720"/>
        <w:rPr>
          <w:b w:val="0"/>
          <w:bCs w:val="0"/>
          <w:szCs w:val="28"/>
        </w:rPr>
      </w:pPr>
      <w:r w:rsidRPr="00E65D45">
        <w:rPr>
          <w:b w:val="0"/>
          <w:szCs w:val="28"/>
        </w:rPr>
        <w:t>В соответствии с частью</w:t>
      </w:r>
      <w:r>
        <w:rPr>
          <w:b w:val="0"/>
          <w:szCs w:val="28"/>
        </w:rPr>
        <w:t xml:space="preserve"> 3 </w:t>
      </w:r>
      <w:r w:rsidRPr="00E65D45">
        <w:rPr>
          <w:b w:val="0"/>
          <w:szCs w:val="28"/>
        </w:rPr>
        <w:t xml:space="preserve">статьи </w:t>
      </w:r>
      <w:r>
        <w:rPr>
          <w:b w:val="0"/>
          <w:szCs w:val="28"/>
        </w:rPr>
        <w:t>44</w:t>
      </w:r>
      <w:r w:rsidRPr="00E65D45">
        <w:rPr>
          <w:b w:val="0"/>
          <w:szCs w:val="28"/>
        </w:rPr>
        <w:t xml:space="preserve"> Областного Закона от 11 июля 2006 года №515-ЗС «О выборах депутатов Законодательного Собрания Ростовской области»</w:t>
      </w:r>
      <w:r w:rsidR="001A006F" w:rsidRPr="00F42DE2">
        <w:rPr>
          <w:b w:val="0"/>
          <w:szCs w:val="28"/>
        </w:rPr>
        <w:t>,</w:t>
      </w:r>
    </w:p>
    <w:p w:rsidR="000E496D" w:rsidRPr="000E496D" w:rsidRDefault="000E496D" w:rsidP="00E13FCA">
      <w:pPr>
        <w:spacing w:line="360" w:lineRule="auto"/>
        <w:ind w:right="-143" w:firstLine="510"/>
        <w:jc w:val="both"/>
        <w:rPr>
          <w:sz w:val="16"/>
          <w:szCs w:val="28"/>
        </w:rPr>
      </w:pPr>
    </w:p>
    <w:p w:rsidR="005D75EC" w:rsidRDefault="005D75EC" w:rsidP="005D75EC">
      <w:pPr>
        <w:pStyle w:val="a3"/>
        <w:ind w:firstLine="709"/>
        <w:jc w:val="both"/>
      </w:pPr>
      <w:r>
        <w:t>Т</w:t>
      </w:r>
      <w:r w:rsidRPr="006B07D2">
        <w:t xml:space="preserve">ерриториальная избирательная комиссия </w:t>
      </w:r>
      <w:r>
        <w:rPr>
          <w:szCs w:val="26"/>
        </w:rPr>
        <w:t>Кашарского района Ростовской области</w:t>
      </w:r>
      <w:r w:rsidRPr="006B07D2">
        <w:t xml:space="preserve"> </w:t>
      </w:r>
      <w:r>
        <w:t>ПОСТАНОВЛЯЕТ</w:t>
      </w:r>
      <w:r w:rsidRPr="006B07D2">
        <w:t>:</w:t>
      </w:r>
    </w:p>
    <w:p w:rsidR="009673E0" w:rsidRPr="009673E0" w:rsidRDefault="009673E0" w:rsidP="005D75EC">
      <w:pPr>
        <w:pStyle w:val="a3"/>
        <w:ind w:firstLine="709"/>
        <w:jc w:val="both"/>
        <w:rPr>
          <w:sz w:val="16"/>
          <w:szCs w:val="16"/>
        </w:rPr>
      </w:pPr>
    </w:p>
    <w:p w:rsidR="005F3196" w:rsidRDefault="005F3196" w:rsidP="005F3196">
      <w:pPr>
        <w:numPr>
          <w:ilvl w:val="0"/>
          <w:numId w:val="6"/>
        </w:numPr>
        <w:tabs>
          <w:tab w:val="clear" w:pos="1575"/>
          <w:tab w:val="num" w:pos="1080"/>
        </w:tabs>
        <w:suppressAutoHyphens w:val="0"/>
        <w:spacing w:line="360" w:lineRule="auto"/>
        <w:ind w:left="0" w:firstLine="720"/>
        <w:jc w:val="both"/>
        <w:rPr>
          <w:szCs w:val="28"/>
        </w:rPr>
      </w:pPr>
      <w:r w:rsidRPr="00534478">
        <w:rPr>
          <w:szCs w:val="28"/>
        </w:rPr>
        <w:t xml:space="preserve">Утвердить график </w:t>
      </w:r>
      <w:r>
        <w:rPr>
          <w:szCs w:val="28"/>
        </w:rPr>
        <w:t xml:space="preserve">сдачи финансовых отчетов о поступлении и расходовании денежных средств, выделенных данной участковой комиссии, председателями </w:t>
      </w:r>
      <w:r w:rsidRPr="00534478">
        <w:rPr>
          <w:szCs w:val="28"/>
        </w:rPr>
        <w:t>участковых изб</w:t>
      </w:r>
      <w:r w:rsidRPr="00534478">
        <w:rPr>
          <w:szCs w:val="28"/>
        </w:rPr>
        <w:t>и</w:t>
      </w:r>
      <w:r w:rsidRPr="00534478">
        <w:rPr>
          <w:szCs w:val="28"/>
        </w:rPr>
        <w:t>рательных комиссий</w:t>
      </w:r>
      <w:r>
        <w:rPr>
          <w:szCs w:val="28"/>
        </w:rPr>
        <w:t xml:space="preserve"> Кашарского района</w:t>
      </w:r>
      <w:r w:rsidRPr="00534478">
        <w:rPr>
          <w:szCs w:val="28"/>
        </w:rPr>
        <w:t xml:space="preserve"> (прилагается).</w:t>
      </w:r>
    </w:p>
    <w:p w:rsidR="005F3196" w:rsidRPr="00534478" w:rsidRDefault="005F3196" w:rsidP="005F3196">
      <w:pPr>
        <w:spacing w:line="360" w:lineRule="auto"/>
        <w:ind w:left="720"/>
        <w:jc w:val="both"/>
        <w:rPr>
          <w:szCs w:val="28"/>
        </w:rPr>
      </w:pPr>
    </w:p>
    <w:p w:rsidR="005F3196" w:rsidRPr="00534478" w:rsidRDefault="005F3196" w:rsidP="005F3196">
      <w:pPr>
        <w:numPr>
          <w:ilvl w:val="0"/>
          <w:numId w:val="6"/>
        </w:numPr>
        <w:tabs>
          <w:tab w:val="clear" w:pos="1575"/>
          <w:tab w:val="num" w:pos="1080"/>
        </w:tabs>
        <w:suppressAutoHyphens w:val="0"/>
        <w:spacing w:line="360" w:lineRule="auto"/>
        <w:ind w:left="0" w:firstLine="720"/>
        <w:jc w:val="both"/>
        <w:rPr>
          <w:szCs w:val="28"/>
        </w:rPr>
      </w:pPr>
      <w:r w:rsidRPr="00534478">
        <w:rPr>
          <w:szCs w:val="28"/>
        </w:rPr>
        <w:t xml:space="preserve">Контроль за выполнением данного постановления возложить на </w:t>
      </w:r>
      <w:r w:rsidR="00707019">
        <w:rPr>
          <w:szCs w:val="28"/>
        </w:rPr>
        <w:t xml:space="preserve">председателя </w:t>
      </w:r>
      <w:r w:rsidRPr="00534478">
        <w:rPr>
          <w:szCs w:val="28"/>
        </w:rPr>
        <w:t xml:space="preserve">комиссии </w:t>
      </w:r>
      <w:r w:rsidR="00707019">
        <w:rPr>
          <w:szCs w:val="28"/>
        </w:rPr>
        <w:t>А.В. Артюх</w:t>
      </w:r>
      <w:r w:rsidRPr="00534478">
        <w:rPr>
          <w:szCs w:val="28"/>
        </w:rPr>
        <w:t>.</w:t>
      </w:r>
    </w:p>
    <w:p w:rsidR="00D20984" w:rsidRDefault="00D20984" w:rsidP="005D75EC">
      <w:pPr>
        <w:jc w:val="both"/>
        <w:rPr>
          <w:szCs w:val="28"/>
        </w:rPr>
      </w:pPr>
    </w:p>
    <w:p w:rsidR="00F42DE2" w:rsidRDefault="00F42DE2" w:rsidP="005D75EC">
      <w:pPr>
        <w:jc w:val="both"/>
        <w:rPr>
          <w:szCs w:val="28"/>
        </w:rPr>
      </w:pPr>
    </w:p>
    <w:p w:rsidR="005D75EC" w:rsidRDefault="00AE7833" w:rsidP="005D75EC">
      <w:pPr>
        <w:jc w:val="both"/>
        <w:rPr>
          <w:szCs w:val="28"/>
        </w:rPr>
      </w:pPr>
      <w:r>
        <w:rPr>
          <w:szCs w:val="28"/>
        </w:rPr>
        <w:t>П</w:t>
      </w:r>
      <w:r w:rsidR="005D75EC">
        <w:rPr>
          <w:szCs w:val="28"/>
        </w:rPr>
        <w:t>редседател</w:t>
      </w:r>
      <w:r>
        <w:rPr>
          <w:szCs w:val="28"/>
        </w:rPr>
        <w:t xml:space="preserve">ь </w:t>
      </w:r>
      <w:r w:rsidR="005D75EC" w:rsidRPr="00D20984"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 w:rsidRPr="00D20984">
        <w:rPr>
          <w:szCs w:val="28"/>
        </w:rPr>
        <w:t>А.</w:t>
      </w:r>
      <w:r>
        <w:rPr>
          <w:szCs w:val="28"/>
        </w:rPr>
        <w:t>В. Артюх</w:t>
      </w:r>
      <w:r w:rsidR="00D20984" w:rsidRPr="00D20984">
        <w:rPr>
          <w:szCs w:val="28"/>
        </w:rPr>
        <w:t xml:space="preserve"> </w:t>
      </w:r>
    </w:p>
    <w:p w:rsidR="00D20984" w:rsidRDefault="00D20984" w:rsidP="005D75EC">
      <w:pPr>
        <w:jc w:val="both"/>
        <w:rPr>
          <w:szCs w:val="28"/>
        </w:rPr>
      </w:pPr>
    </w:p>
    <w:p w:rsidR="00FD19B9" w:rsidRDefault="005D75EC" w:rsidP="00FD19B9">
      <w:pPr>
        <w:jc w:val="both"/>
        <w:rPr>
          <w:szCs w:val="28"/>
        </w:rPr>
      </w:pPr>
      <w:r>
        <w:rPr>
          <w:szCs w:val="28"/>
        </w:rPr>
        <w:t xml:space="preserve">Секретарь комиссии </w:t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</w:r>
      <w:r w:rsidR="00D20984">
        <w:rPr>
          <w:szCs w:val="28"/>
        </w:rPr>
        <w:tab/>
        <w:t>Л.Ю. Злобина</w:t>
      </w:r>
    </w:p>
    <w:p w:rsidR="007E3929" w:rsidRPr="00E65D45" w:rsidRDefault="007E3929" w:rsidP="007E3929">
      <w:pPr>
        <w:shd w:val="clear" w:color="auto" w:fill="FFFFFF"/>
        <w:ind w:left="2880"/>
        <w:rPr>
          <w:sz w:val="24"/>
        </w:rPr>
      </w:pPr>
      <w:r>
        <w:rPr>
          <w:szCs w:val="28"/>
        </w:rPr>
        <w:br w:type="page"/>
      </w:r>
      <w:r w:rsidRPr="00E65D45">
        <w:rPr>
          <w:sz w:val="24"/>
        </w:rPr>
        <w:lastRenderedPageBreak/>
        <w:t>Приложение</w:t>
      </w:r>
      <w:r w:rsidRPr="00E65D45">
        <w:rPr>
          <w:sz w:val="24"/>
        </w:rPr>
        <w:br/>
        <w:t>к постановлению Территориальной избирательной комиссии Кашарского района Ростовской области</w:t>
      </w:r>
      <w:r w:rsidRPr="00E65D45">
        <w:rPr>
          <w:sz w:val="24"/>
        </w:rPr>
        <w:br/>
      </w:r>
      <w:r w:rsidRPr="00E65D45">
        <w:rPr>
          <w:spacing w:val="-3"/>
          <w:sz w:val="24"/>
        </w:rPr>
        <w:t>от 06 сентября 2013 г. № 107-100</w:t>
      </w:r>
      <w:r>
        <w:rPr>
          <w:spacing w:val="-3"/>
          <w:sz w:val="24"/>
        </w:rPr>
        <w:t>4</w:t>
      </w:r>
    </w:p>
    <w:p w:rsidR="007E3929" w:rsidRPr="007E3929" w:rsidRDefault="007E3929" w:rsidP="007E3929">
      <w:pPr>
        <w:spacing w:before="240"/>
        <w:rPr>
          <w:b/>
          <w:sz w:val="24"/>
        </w:rPr>
      </w:pPr>
      <w:r w:rsidRPr="007E3929">
        <w:rPr>
          <w:b/>
          <w:sz w:val="24"/>
        </w:rPr>
        <w:t>ГРАФИК</w:t>
      </w:r>
    </w:p>
    <w:p w:rsidR="007E3929" w:rsidRPr="007E3929" w:rsidRDefault="007E3929" w:rsidP="007E3929">
      <w:pPr>
        <w:rPr>
          <w:b/>
          <w:sz w:val="24"/>
        </w:rPr>
      </w:pPr>
      <w:r w:rsidRPr="007E3929">
        <w:rPr>
          <w:b/>
          <w:sz w:val="24"/>
        </w:rPr>
        <w:t>график сдачи финансовых отчетов о поступлении и расходовании денежных средств</w:t>
      </w:r>
      <w:r>
        <w:rPr>
          <w:b/>
          <w:sz w:val="24"/>
        </w:rPr>
        <w:t xml:space="preserve"> председателями </w:t>
      </w:r>
      <w:r w:rsidRPr="007E3929">
        <w:rPr>
          <w:b/>
          <w:sz w:val="24"/>
        </w:rPr>
        <w:t>участков</w:t>
      </w:r>
      <w:r>
        <w:rPr>
          <w:b/>
          <w:sz w:val="24"/>
        </w:rPr>
        <w:t xml:space="preserve">ых </w:t>
      </w:r>
      <w:r w:rsidRPr="007E3929">
        <w:rPr>
          <w:b/>
          <w:sz w:val="24"/>
        </w:rPr>
        <w:t>изб</w:t>
      </w:r>
      <w:r w:rsidRPr="007E3929">
        <w:rPr>
          <w:b/>
          <w:sz w:val="24"/>
        </w:rPr>
        <w:t>и</w:t>
      </w:r>
      <w:r>
        <w:rPr>
          <w:b/>
          <w:sz w:val="24"/>
        </w:rPr>
        <w:t>рательных</w:t>
      </w:r>
      <w:r w:rsidRPr="007E3929">
        <w:rPr>
          <w:b/>
          <w:sz w:val="24"/>
        </w:rPr>
        <w:t xml:space="preserve"> комисси</w:t>
      </w:r>
      <w:r>
        <w:rPr>
          <w:b/>
          <w:sz w:val="24"/>
        </w:rPr>
        <w:t xml:space="preserve">й </w:t>
      </w:r>
      <w:r w:rsidRPr="007E3929">
        <w:rPr>
          <w:b/>
          <w:sz w:val="24"/>
        </w:rPr>
        <w:t>Кашарского района</w:t>
      </w:r>
    </w:p>
    <w:p w:rsidR="007E3929" w:rsidRPr="007E3929" w:rsidRDefault="007E3929" w:rsidP="007E3929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4488"/>
        <w:gridCol w:w="1627"/>
        <w:gridCol w:w="1918"/>
      </w:tblGrid>
      <w:tr w:rsidR="007E3929" w:rsidRPr="007E3929" w:rsidTr="008962CE">
        <w:trPr>
          <w:cantSplit/>
          <w:trHeight w:val="391"/>
        </w:trPr>
        <w:tc>
          <w:tcPr>
            <w:tcW w:w="803" w:type="pct"/>
          </w:tcPr>
          <w:p w:rsidR="007E3929" w:rsidRPr="007E3929" w:rsidRDefault="007E3929" w:rsidP="007E3929">
            <w:pPr>
              <w:rPr>
                <w:b/>
                <w:sz w:val="24"/>
              </w:rPr>
            </w:pPr>
            <w:r w:rsidRPr="007E3929">
              <w:rPr>
                <w:b/>
                <w:sz w:val="24"/>
              </w:rPr>
              <w:t>УИК № ____</w:t>
            </w:r>
          </w:p>
          <w:p w:rsidR="007E3929" w:rsidRPr="007E3929" w:rsidRDefault="007E3929" w:rsidP="007E3929">
            <w:pPr>
              <w:rPr>
                <w:b/>
                <w:sz w:val="24"/>
              </w:rPr>
            </w:pPr>
          </w:p>
        </w:tc>
        <w:tc>
          <w:tcPr>
            <w:tcW w:w="2345" w:type="pct"/>
          </w:tcPr>
          <w:p w:rsidR="007E3929" w:rsidRPr="007E3929" w:rsidRDefault="007E3929" w:rsidP="007E3929">
            <w:pPr>
              <w:rPr>
                <w:b/>
                <w:sz w:val="24"/>
              </w:rPr>
            </w:pPr>
            <w:r w:rsidRPr="007E3929">
              <w:rPr>
                <w:b/>
                <w:bCs/>
                <w:sz w:val="24"/>
              </w:rPr>
              <w:t>Наименование</w:t>
            </w:r>
            <w:r w:rsidRPr="007E3929">
              <w:rPr>
                <w:b/>
                <w:bCs/>
                <w:sz w:val="24"/>
              </w:rPr>
              <w:br/>
              <w:t>населенного пункта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b/>
                <w:sz w:val="24"/>
              </w:rPr>
            </w:pPr>
            <w:r w:rsidRPr="007E3929">
              <w:rPr>
                <w:b/>
                <w:sz w:val="24"/>
              </w:rPr>
              <w:t>Дата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b/>
                <w:sz w:val="24"/>
              </w:rPr>
            </w:pPr>
            <w:r w:rsidRPr="007E3929">
              <w:rPr>
                <w:b/>
                <w:sz w:val="24"/>
              </w:rPr>
              <w:t>Время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867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сл. Верхнемакеевка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9.00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868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Новочигириновский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9.00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869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Речка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9.00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870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Калашников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11.00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871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Верхнесвечниково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11.00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872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пос. Теплые Ключи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11.00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873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Вяжа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13.00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874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Ольховый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13.00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875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Михайловка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876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пос. Индустриальный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877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сл. Кашары (ДК)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878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сл. Кашары (МБОУ Кашарская СОШ)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879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сл. Кашары (ДРСУ)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880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сл. Кашары (ООО «Кашарский»)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18.09.2013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881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Новопавловка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18.09.2013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882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Лысогорка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18.09.2013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883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Верхнекалиновка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18.09.2013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884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Шалаевка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12.00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885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Верхнегреково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12.00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886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Нижний Астахов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13.00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887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Второй Киевский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888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пос. Красный Колос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889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Третий Интернационал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15.00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890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Первомайское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9.00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891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Чернигово-Песчаный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9.00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892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Россошь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10.00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893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Краснояровка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14.09.2013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10.00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894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пос. Дибровый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11.09.2013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895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Поповка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11.09.2013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896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Каменка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11.09.2013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897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Усть-Мечетка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12.09.2013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898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Талловеров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12.09.2013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899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Пономарев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12.09.2013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17.00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900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Вишневка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13.09.2013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901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Ленинский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13.09.2013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902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х. Сергеевка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13.09.2013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16.00</w:t>
            </w:r>
          </w:p>
        </w:tc>
      </w:tr>
      <w:tr w:rsidR="007E3929" w:rsidRPr="007E3929" w:rsidTr="008962CE">
        <w:tc>
          <w:tcPr>
            <w:tcW w:w="803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903</w:t>
            </w:r>
          </w:p>
        </w:tc>
        <w:tc>
          <w:tcPr>
            <w:tcW w:w="2345" w:type="pct"/>
          </w:tcPr>
          <w:p w:rsidR="007E3929" w:rsidRPr="007E3929" w:rsidRDefault="007E3929" w:rsidP="007E3929">
            <w:pPr>
              <w:jc w:val="left"/>
              <w:rPr>
                <w:sz w:val="24"/>
              </w:rPr>
            </w:pPr>
            <w:r w:rsidRPr="007E3929">
              <w:rPr>
                <w:sz w:val="24"/>
              </w:rPr>
              <w:t>с. Сариновка</w:t>
            </w:r>
          </w:p>
        </w:tc>
        <w:tc>
          <w:tcPr>
            <w:tcW w:w="850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13.09.2013</w:t>
            </w:r>
          </w:p>
        </w:tc>
        <w:tc>
          <w:tcPr>
            <w:tcW w:w="1002" w:type="pct"/>
          </w:tcPr>
          <w:p w:rsidR="007E3929" w:rsidRPr="007E3929" w:rsidRDefault="007E3929" w:rsidP="007E3929">
            <w:pPr>
              <w:rPr>
                <w:sz w:val="24"/>
              </w:rPr>
            </w:pPr>
            <w:r w:rsidRPr="007E3929">
              <w:rPr>
                <w:sz w:val="24"/>
              </w:rPr>
              <w:t>16.00</w:t>
            </w:r>
          </w:p>
        </w:tc>
      </w:tr>
    </w:tbl>
    <w:p w:rsidR="007E3929" w:rsidRPr="002B7027" w:rsidRDefault="007E3929" w:rsidP="007E3929">
      <w:pPr>
        <w:jc w:val="both"/>
        <w:rPr>
          <w:b/>
          <w:sz w:val="16"/>
        </w:rPr>
      </w:pPr>
    </w:p>
    <w:sectPr w:rsidR="007E3929" w:rsidRPr="002B7027" w:rsidSect="000F41B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CE" w:rsidRDefault="008962CE" w:rsidP="000F41B4">
      <w:r>
        <w:separator/>
      </w:r>
    </w:p>
  </w:endnote>
  <w:endnote w:type="continuationSeparator" w:id="0">
    <w:p w:rsidR="008962CE" w:rsidRDefault="008962CE" w:rsidP="000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ༀЀ">
    <w:altName w:val="Times New Roman"/>
    <w:charset w:val="02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CE" w:rsidRDefault="008962CE" w:rsidP="000F41B4">
      <w:r>
        <w:separator/>
      </w:r>
    </w:p>
  </w:footnote>
  <w:footnote w:type="continuationSeparator" w:id="0">
    <w:p w:rsidR="008962CE" w:rsidRDefault="008962CE" w:rsidP="000F4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B4" w:rsidRDefault="000F41B4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2A35D8">
      <w:rPr>
        <w:noProof/>
      </w:rPr>
      <w:t>2</w:t>
    </w:r>
    <w:r>
      <w:fldChar w:fldCharType="end"/>
    </w:r>
  </w:p>
  <w:p w:rsidR="000F41B4" w:rsidRDefault="000F41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50B20"/>
    <w:multiLevelType w:val="hybridMultilevel"/>
    <w:tmpl w:val="A030DF2C"/>
    <w:lvl w:ilvl="0" w:tplc="265843D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6464596">
      <w:numFmt w:val="none"/>
      <w:lvlText w:val=""/>
      <w:lvlJc w:val="left"/>
      <w:pPr>
        <w:tabs>
          <w:tab w:val="num" w:pos="360"/>
        </w:tabs>
      </w:pPr>
    </w:lvl>
    <w:lvl w:ilvl="2" w:tplc="FDD6995C">
      <w:numFmt w:val="none"/>
      <w:lvlText w:val=""/>
      <w:lvlJc w:val="left"/>
      <w:pPr>
        <w:tabs>
          <w:tab w:val="num" w:pos="360"/>
        </w:tabs>
      </w:pPr>
    </w:lvl>
    <w:lvl w:ilvl="3" w:tplc="E03870F6">
      <w:numFmt w:val="none"/>
      <w:lvlText w:val=""/>
      <w:lvlJc w:val="left"/>
      <w:pPr>
        <w:tabs>
          <w:tab w:val="num" w:pos="360"/>
        </w:tabs>
      </w:pPr>
    </w:lvl>
    <w:lvl w:ilvl="4" w:tplc="2586C9DE">
      <w:numFmt w:val="none"/>
      <w:lvlText w:val=""/>
      <w:lvlJc w:val="left"/>
      <w:pPr>
        <w:tabs>
          <w:tab w:val="num" w:pos="360"/>
        </w:tabs>
      </w:pPr>
    </w:lvl>
    <w:lvl w:ilvl="5" w:tplc="E5AEC520">
      <w:numFmt w:val="none"/>
      <w:lvlText w:val=""/>
      <w:lvlJc w:val="left"/>
      <w:pPr>
        <w:tabs>
          <w:tab w:val="num" w:pos="360"/>
        </w:tabs>
      </w:pPr>
    </w:lvl>
    <w:lvl w:ilvl="6" w:tplc="0EEEFB5E">
      <w:numFmt w:val="none"/>
      <w:lvlText w:val=""/>
      <w:lvlJc w:val="left"/>
      <w:pPr>
        <w:tabs>
          <w:tab w:val="num" w:pos="360"/>
        </w:tabs>
      </w:pPr>
    </w:lvl>
    <w:lvl w:ilvl="7" w:tplc="D206C9E8">
      <w:numFmt w:val="none"/>
      <w:lvlText w:val=""/>
      <w:lvlJc w:val="left"/>
      <w:pPr>
        <w:tabs>
          <w:tab w:val="num" w:pos="360"/>
        </w:tabs>
      </w:pPr>
    </w:lvl>
    <w:lvl w:ilvl="8" w:tplc="4B7C445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6475F72"/>
    <w:multiLevelType w:val="hybridMultilevel"/>
    <w:tmpl w:val="D2FA6178"/>
    <w:lvl w:ilvl="0" w:tplc="1F1AA0F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5C041F"/>
    <w:multiLevelType w:val="hybridMultilevel"/>
    <w:tmpl w:val="A1EEA71A"/>
    <w:lvl w:ilvl="0" w:tplc="87A8AD84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30B2AE6"/>
    <w:multiLevelType w:val="hybridMultilevel"/>
    <w:tmpl w:val="DA50EF1A"/>
    <w:lvl w:ilvl="0" w:tplc="73E4535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74F2EF34">
      <w:numFmt w:val="none"/>
      <w:lvlText w:val=""/>
      <w:lvlJc w:val="left"/>
      <w:pPr>
        <w:tabs>
          <w:tab w:val="num" w:pos="360"/>
        </w:tabs>
      </w:pPr>
    </w:lvl>
    <w:lvl w:ilvl="2" w:tplc="300452B0">
      <w:numFmt w:val="none"/>
      <w:lvlText w:val=""/>
      <w:lvlJc w:val="left"/>
      <w:pPr>
        <w:tabs>
          <w:tab w:val="num" w:pos="360"/>
        </w:tabs>
      </w:pPr>
    </w:lvl>
    <w:lvl w:ilvl="3" w:tplc="8AE4B794">
      <w:numFmt w:val="none"/>
      <w:lvlText w:val=""/>
      <w:lvlJc w:val="left"/>
      <w:pPr>
        <w:tabs>
          <w:tab w:val="num" w:pos="360"/>
        </w:tabs>
      </w:pPr>
    </w:lvl>
    <w:lvl w:ilvl="4" w:tplc="29388F62">
      <w:numFmt w:val="none"/>
      <w:lvlText w:val=""/>
      <w:lvlJc w:val="left"/>
      <w:pPr>
        <w:tabs>
          <w:tab w:val="num" w:pos="360"/>
        </w:tabs>
      </w:pPr>
    </w:lvl>
    <w:lvl w:ilvl="5" w:tplc="3EE0899E">
      <w:numFmt w:val="none"/>
      <w:lvlText w:val=""/>
      <w:lvlJc w:val="left"/>
      <w:pPr>
        <w:tabs>
          <w:tab w:val="num" w:pos="360"/>
        </w:tabs>
      </w:pPr>
    </w:lvl>
    <w:lvl w:ilvl="6" w:tplc="E7428A7E">
      <w:numFmt w:val="none"/>
      <w:lvlText w:val=""/>
      <w:lvlJc w:val="left"/>
      <w:pPr>
        <w:tabs>
          <w:tab w:val="num" w:pos="360"/>
        </w:tabs>
      </w:pPr>
    </w:lvl>
    <w:lvl w:ilvl="7" w:tplc="6550229C">
      <w:numFmt w:val="none"/>
      <w:lvlText w:val=""/>
      <w:lvlJc w:val="left"/>
      <w:pPr>
        <w:tabs>
          <w:tab w:val="num" w:pos="360"/>
        </w:tabs>
      </w:pPr>
    </w:lvl>
    <w:lvl w:ilvl="8" w:tplc="FE20BF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98C38B3"/>
    <w:multiLevelType w:val="hybridMultilevel"/>
    <w:tmpl w:val="AF42F670"/>
    <w:lvl w:ilvl="0" w:tplc="1F1AA0F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A"/>
    <w:rsid w:val="00023069"/>
    <w:rsid w:val="000230C9"/>
    <w:rsid w:val="0004234E"/>
    <w:rsid w:val="00050E88"/>
    <w:rsid w:val="00067F32"/>
    <w:rsid w:val="0009420A"/>
    <w:rsid w:val="000E496D"/>
    <w:rsid w:val="000F41B4"/>
    <w:rsid w:val="0014231D"/>
    <w:rsid w:val="001A006F"/>
    <w:rsid w:val="001D4ADA"/>
    <w:rsid w:val="002417E7"/>
    <w:rsid w:val="0024768E"/>
    <w:rsid w:val="00281524"/>
    <w:rsid w:val="002A35D8"/>
    <w:rsid w:val="002B01F9"/>
    <w:rsid w:val="003174AF"/>
    <w:rsid w:val="00325338"/>
    <w:rsid w:val="003A66F2"/>
    <w:rsid w:val="0050488A"/>
    <w:rsid w:val="005442DA"/>
    <w:rsid w:val="005507F5"/>
    <w:rsid w:val="0056323F"/>
    <w:rsid w:val="00582245"/>
    <w:rsid w:val="005A4A52"/>
    <w:rsid w:val="005D75EC"/>
    <w:rsid w:val="005F3196"/>
    <w:rsid w:val="005F6D2F"/>
    <w:rsid w:val="0068304B"/>
    <w:rsid w:val="0070585B"/>
    <w:rsid w:val="00707019"/>
    <w:rsid w:val="007632CE"/>
    <w:rsid w:val="007678D6"/>
    <w:rsid w:val="0078407E"/>
    <w:rsid w:val="0079027F"/>
    <w:rsid w:val="007C5196"/>
    <w:rsid w:val="007E25DC"/>
    <w:rsid w:val="007E3929"/>
    <w:rsid w:val="00847949"/>
    <w:rsid w:val="00881E05"/>
    <w:rsid w:val="008912BC"/>
    <w:rsid w:val="008962CE"/>
    <w:rsid w:val="008A254B"/>
    <w:rsid w:val="008A7AB0"/>
    <w:rsid w:val="009137AE"/>
    <w:rsid w:val="009673E0"/>
    <w:rsid w:val="00994FF6"/>
    <w:rsid w:val="009B59DB"/>
    <w:rsid w:val="009C30FA"/>
    <w:rsid w:val="00A30526"/>
    <w:rsid w:val="00A760F1"/>
    <w:rsid w:val="00AA2217"/>
    <w:rsid w:val="00AA5983"/>
    <w:rsid w:val="00AC7B49"/>
    <w:rsid w:val="00AD02DE"/>
    <w:rsid w:val="00AE7833"/>
    <w:rsid w:val="00B70727"/>
    <w:rsid w:val="00BC4339"/>
    <w:rsid w:val="00C77F50"/>
    <w:rsid w:val="00C80613"/>
    <w:rsid w:val="00CD58C0"/>
    <w:rsid w:val="00D20984"/>
    <w:rsid w:val="00D514B6"/>
    <w:rsid w:val="00DA7763"/>
    <w:rsid w:val="00E13FCA"/>
    <w:rsid w:val="00E23C7A"/>
    <w:rsid w:val="00ED357E"/>
    <w:rsid w:val="00F42DE2"/>
    <w:rsid w:val="00F677BF"/>
    <w:rsid w:val="00F75439"/>
    <w:rsid w:val="00FD19B9"/>
    <w:rsid w:val="00FF14E5"/>
    <w:rsid w:val="00FF1845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CC5840-9ED3-48C3-9E40-EA90F7B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EC"/>
    <w:pPr>
      <w:suppressAutoHyphens/>
      <w:jc w:val="center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D75EC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1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9B9"/>
    <w:pPr>
      <w:keepNext/>
      <w:spacing w:before="240" w:after="60"/>
      <w:outlineLvl w:val="3"/>
    </w:pPr>
    <w:rPr>
      <w:rFonts w:ascii="Calibri" w:hAnsi="Calibri"/>
      <w:b/>
      <w:bCs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75EC"/>
    <w:pPr>
      <w:spacing w:after="120"/>
    </w:pPr>
  </w:style>
  <w:style w:type="paragraph" w:customStyle="1" w:styleId="10">
    <w:name w:val="заголовок 1"/>
    <w:basedOn w:val="a"/>
    <w:next w:val="a"/>
    <w:rsid w:val="005D75EC"/>
    <w:pPr>
      <w:keepNext/>
      <w:autoSpaceDE w:val="0"/>
    </w:pPr>
    <w:rPr>
      <w:szCs w:val="20"/>
    </w:rPr>
  </w:style>
  <w:style w:type="table" w:styleId="a4">
    <w:name w:val="Table Grid"/>
    <w:basedOn w:val="a1"/>
    <w:rsid w:val="005D75EC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A4A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77F50"/>
    <w:pPr>
      <w:spacing w:after="120"/>
      <w:ind w:left="283"/>
    </w:pPr>
  </w:style>
  <w:style w:type="paragraph" w:styleId="a7">
    <w:name w:val="Block Text"/>
    <w:basedOn w:val="a"/>
    <w:rsid w:val="001A006F"/>
    <w:pPr>
      <w:tabs>
        <w:tab w:val="left" w:pos="7938"/>
      </w:tabs>
      <w:suppressAutoHyphens w:val="0"/>
      <w:ind w:left="1710" w:right="1717"/>
      <w:jc w:val="both"/>
    </w:pPr>
    <w:rPr>
      <w:rFonts w:ascii="Times New Roman CYR" w:hAnsi="Times New Roman CYR"/>
      <w:b/>
      <w:bCs/>
      <w:lang w:eastAsia="ru-RU"/>
    </w:rPr>
  </w:style>
  <w:style w:type="paragraph" w:customStyle="1" w:styleId="14">
    <w:name w:val="полтора 14"/>
    <w:basedOn w:val="a"/>
    <w:rsid w:val="001A006F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consnormal">
    <w:name w:val="consnormal"/>
    <w:basedOn w:val="a"/>
    <w:rsid w:val="001A006F"/>
    <w:pPr>
      <w:suppressAutoHyphens w:val="0"/>
      <w:spacing w:before="100" w:beforeAutospacing="1" w:after="100" w:afterAutospacing="1"/>
      <w:jc w:val="left"/>
    </w:pPr>
    <w:rPr>
      <w:rFonts w:ascii="Verdana" w:hAnsi="Verdana"/>
      <w:color w:val="4E588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1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F41B4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F41B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0F41B4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5F6D2F"/>
    <w:pPr>
      <w:suppressAutoHyphens w:val="0"/>
      <w:ind w:left="708"/>
      <w:jc w:val="left"/>
    </w:pPr>
    <w:rPr>
      <w:sz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FD19B9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ТИК Кашарского района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ТИК</dc:creator>
  <cp:keywords/>
  <cp:lastModifiedBy>Избирком</cp:lastModifiedBy>
  <cp:revision>2</cp:revision>
  <cp:lastPrinted>2013-09-16T12:33:00Z</cp:lastPrinted>
  <dcterms:created xsi:type="dcterms:W3CDTF">2017-02-15T07:08:00Z</dcterms:created>
  <dcterms:modified xsi:type="dcterms:W3CDTF">2017-02-15T07:08:00Z</dcterms:modified>
</cp:coreProperties>
</file>