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07BE1" w:rsidP="009B0B56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24 </w:t>
            </w:r>
            <w:r>
              <w:rPr>
                <w:color w:val="000000"/>
              </w:rPr>
              <w:t>августа</w:t>
            </w:r>
            <w:r w:rsidR="00884177">
              <w:rPr>
                <w:color w:val="000000"/>
              </w:rPr>
              <w:t xml:space="preserve">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07BE1" w:rsidRDefault="005D75EC" w:rsidP="00907BE1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907BE1">
              <w:rPr>
                <w:bCs/>
                <w:szCs w:val="28"/>
                <w:lang w:val="en-US"/>
              </w:rPr>
              <w:t>62-399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412FAC">
            <w:pPr>
              <w:spacing w:before="240"/>
              <w:jc w:val="both"/>
              <w:rPr>
                <w:color w:val="000000"/>
              </w:rPr>
            </w:pPr>
            <w:r>
              <w:t xml:space="preserve">О регистрации уполномоченного представителя избирательного объединения </w:t>
            </w:r>
            <w:r w:rsidR="00067DC5">
              <w:t>«Региональное отделение</w:t>
            </w:r>
            <w:r w:rsidR="00961593">
              <w:t xml:space="preserve"> П</w:t>
            </w:r>
            <w:r w:rsidR="00067DC5">
              <w:t>олитической партии</w:t>
            </w:r>
            <w:r w:rsidR="00961593">
              <w:t xml:space="preserve"> СПРАВЕДЛИВАЯ РОССИЯ в Ростовской области</w:t>
            </w:r>
            <w:r w:rsidR="00067DC5">
              <w:t xml:space="preserve">» </w:t>
            </w:r>
            <w:r>
              <w:t>на выборах</w:t>
            </w:r>
            <w:r w:rsidR="00412FAC">
              <w:t xml:space="preserve"> глав и депутатов </w:t>
            </w:r>
            <w:r w:rsidRPr="001A66DC">
              <w:rPr>
                <w:szCs w:val="28"/>
              </w:rPr>
              <w:t>Собрани</w:t>
            </w:r>
            <w:r w:rsidR="00412FAC">
              <w:rPr>
                <w:szCs w:val="28"/>
              </w:rPr>
              <w:t xml:space="preserve">й </w:t>
            </w:r>
            <w:r w:rsidRPr="001A66DC">
              <w:rPr>
                <w:szCs w:val="28"/>
              </w:rPr>
              <w:t>депутатов</w:t>
            </w:r>
            <w:r w:rsidR="00412FAC">
              <w:rPr>
                <w:szCs w:val="28"/>
              </w:rPr>
              <w:t xml:space="preserve"> сельских поселений </w:t>
            </w:r>
            <w:r w:rsidRPr="001A66DC">
              <w:rPr>
                <w:szCs w:val="28"/>
              </w:rPr>
              <w:t>Кашарского района Ростовской области</w:t>
            </w:r>
            <w:r w:rsidR="00412FAC">
              <w:rPr>
                <w:szCs w:val="28"/>
              </w:rPr>
              <w:t>, назначенных на 14 октября 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>
        <w:t xml:space="preserve">избирательным объединением </w:t>
      </w:r>
      <w:r w:rsidR="00961593">
        <w:t>«Региональное отделение Политической партии СПРАВЕДЛИВАЯ РОССИЯ в Ростовской области»</w:t>
      </w:r>
      <w:r>
        <w:t xml:space="preserve"> для регистрации уполномоченных представителей, в соответствии с </w:t>
      </w:r>
      <w:r w:rsidR="00884177">
        <w:rPr>
          <w:szCs w:val="28"/>
        </w:rPr>
        <w:t>част</w:t>
      </w:r>
      <w:r>
        <w:rPr>
          <w:szCs w:val="28"/>
        </w:rPr>
        <w:t xml:space="preserve">ью </w:t>
      </w:r>
      <w:r w:rsidR="00412FAC">
        <w:rPr>
          <w:szCs w:val="28"/>
        </w:rPr>
        <w:t xml:space="preserve">9 </w:t>
      </w:r>
      <w:r w:rsidR="00884177">
        <w:rPr>
          <w:szCs w:val="28"/>
        </w:rPr>
        <w:t xml:space="preserve">статьи </w:t>
      </w:r>
      <w:r>
        <w:rPr>
          <w:szCs w:val="28"/>
        </w:rPr>
        <w:t>2</w:t>
      </w:r>
      <w:r w:rsidR="00412FAC">
        <w:rPr>
          <w:szCs w:val="28"/>
        </w:rPr>
        <w:t xml:space="preserve">2 </w:t>
      </w:r>
      <w:r w:rsidRPr="00A92DAA">
        <w:rPr>
          <w:szCs w:val="28"/>
        </w:rPr>
        <w:t>Областно</w:t>
      </w:r>
      <w:r>
        <w:rPr>
          <w:szCs w:val="28"/>
        </w:rPr>
        <w:t xml:space="preserve">го </w:t>
      </w:r>
      <w:r w:rsidRPr="00A92DAA">
        <w:rPr>
          <w:szCs w:val="28"/>
        </w:rPr>
        <w:t>закон</w:t>
      </w:r>
      <w:r>
        <w:rPr>
          <w:szCs w:val="28"/>
        </w:rPr>
        <w:t xml:space="preserve">а </w:t>
      </w:r>
      <w:r w:rsidR="00412FAC" w:rsidRPr="00613C26">
        <w:rPr>
          <w:szCs w:val="28"/>
        </w:rPr>
        <w:t>«О выборах глав муниципальных образований в Ростовской области» № 429-ЗС от 28 декабря 2005 года</w:t>
      </w:r>
      <w:r>
        <w:rPr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12FAC" w:rsidRDefault="009B0B56" w:rsidP="00412FAC">
      <w:pPr>
        <w:numPr>
          <w:ilvl w:val="0"/>
          <w:numId w:val="2"/>
        </w:numPr>
        <w:tabs>
          <w:tab w:val="clear" w:pos="759"/>
          <w:tab w:val="num" w:pos="0"/>
          <w:tab w:val="left" w:pos="1134"/>
        </w:tabs>
        <w:suppressAutoHyphens w:val="0"/>
        <w:spacing w:line="360" w:lineRule="auto"/>
        <w:ind w:left="0" w:firstLine="399"/>
        <w:jc w:val="both"/>
        <w:rPr>
          <w:szCs w:val="28"/>
        </w:rPr>
      </w:pPr>
      <w:r>
        <w:rPr>
          <w:szCs w:val="28"/>
        </w:rPr>
        <w:t xml:space="preserve">Зарегистрировать </w:t>
      </w:r>
      <w:r>
        <w:t xml:space="preserve">уполномоченного представителя избирательного объединения </w:t>
      </w:r>
      <w:r w:rsidR="00961593">
        <w:t>«Региональное отделение Политической партии СПРАВЕДЛИВАЯ РОССИЯ в Ростовской области»</w:t>
      </w:r>
      <w:r>
        <w:t>.</w:t>
      </w:r>
    </w:p>
    <w:p w:rsidR="00C47793" w:rsidRPr="00412FAC" w:rsidRDefault="00C47793" w:rsidP="00412FAC">
      <w:pPr>
        <w:numPr>
          <w:ilvl w:val="0"/>
          <w:numId w:val="2"/>
        </w:numPr>
        <w:tabs>
          <w:tab w:val="clear" w:pos="759"/>
          <w:tab w:val="num" w:pos="0"/>
          <w:tab w:val="left" w:pos="1134"/>
        </w:tabs>
        <w:suppressAutoHyphens w:val="0"/>
        <w:spacing w:line="360" w:lineRule="auto"/>
        <w:ind w:left="0" w:firstLine="399"/>
        <w:jc w:val="both"/>
        <w:rPr>
          <w:szCs w:val="28"/>
        </w:rPr>
      </w:pPr>
      <w:r w:rsidRPr="00412FAC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281524" w:rsidRDefault="005D75EC" w:rsidP="00D20984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B0B56" w:rsidRPr="00595F0E" w:rsidRDefault="009B0B56" w:rsidP="009B0B56">
      <w:pPr>
        <w:shd w:val="clear" w:color="auto" w:fill="FFFFFF"/>
        <w:ind w:right="29"/>
        <w:jc w:val="right"/>
      </w:pPr>
      <w:r>
        <w:rPr>
          <w:szCs w:val="28"/>
        </w:rPr>
        <w:br w:type="page"/>
      </w:r>
      <w:r w:rsidRPr="00595F0E">
        <w:rPr>
          <w:spacing w:val="-5"/>
          <w:szCs w:val="28"/>
        </w:rPr>
        <w:lastRenderedPageBreak/>
        <w:t>Приложение</w:t>
      </w:r>
    </w:p>
    <w:p w:rsidR="009B0B56" w:rsidRPr="00595F0E" w:rsidRDefault="009B0B56" w:rsidP="009B0B56">
      <w:pPr>
        <w:shd w:val="clear" w:color="auto" w:fill="FFFFFF"/>
        <w:spacing w:before="317" w:line="326" w:lineRule="exact"/>
        <w:ind w:left="4536"/>
        <w:jc w:val="right"/>
      </w:pPr>
      <w:r w:rsidRPr="00595F0E">
        <w:rPr>
          <w:szCs w:val="28"/>
        </w:rPr>
        <w:t>к Постановлению</w:t>
      </w:r>
    </w:p>
    <w:p w:rsidR="009B0B56" w:rsidRPr="00595F0E" w:rsidRDefault="009B0B56" w:rsidP="009B0B56">
      <w:pPr>
        <w:shd w:val="clear" w:color="auto" w:fill="FFFFFF"/>
        <w:spacing w:line="326" w:lineRule="exact"/>
        <w:ind w:left="4536"/>
        <w:jc w:val="right"/>
      </w:pPr>
      <w:r w:rsidRPr="00595F0E">
        <w:rPr>
          <w:spacing w:val="-1"/>
          <w:szCs w:val="28"/>
        </w:rPr>
        <w:t>ТИК Кашарского района</w:t>
      </w:r>
    </w:p>
    <w:p w:rsidR="009B0B56" w:rsidRDefault="009B0B56" w:rsidP="009B0B56">
      <w:pPr>
        <w:jc w:val="right"/>
        <w:rPr>
          <w:szCs w:val="28"/>
        </w:rPr>
      </w:pPr>
      <w:r w:rsidRPr="00595F0E">
        <w:rPr>
          <w:szCs w:val="28"/>
        </w:rPr>
        <w:t xml:space="preserve">от </w:t>
      </w:r>
      <w:r w:rsidR="00907BE1">
        <w:rPr>
          <w:szCs w:val="28"/>
        </w:rPr>
        <w:t>24 августа</w:t>
      </w:r>
      <w:r>
        <w:rPr>
          <w:szCs w:val="28"/>
        </w:rPr>
        <w:t xml:space="preserve"> </w:t>
      </w:r>
      <w:r w:rsidRPr="00595F0E">
        <w:rPr>
          <w:szCs w:val="28"/>
        </w:rPr>
        <w:t>201</w:t>
      </w:r>
      <w:r w:rsidR="00C47793">
        <w:rPr>
          <w:szCs w:val="28"/>
        </w:rPr>
        <w:t>2</w:t>
      </w:r>
      <w:r w:rsidRPr="00595F0E">
        <w:rPr>
          <w:szCs w:val="28"/>
        </w:rPr>
        <w:t xml:space="preserve"> года</w:t>
      </w:r>
      <w:r w:rsidR="00BB4692">
        <w:rPr>
          <w:szCs w:val="28"/>
        </w:rPr>
        <w:t xml:space="preserve"> </w:t>
      </w:r>
      <w:r w:rsidR="00BB4692" w:rsidRPr="00595F0E">
        <w:rPr>
          <w:szCs w:val="28"/>
        </w:rPr>
        <w:t xml:space="preserve">№ </w:t>
      </w:r>
      <w:r w:rsidR="00907BE1">
        <w:rPr>
          <w:bCs/>
          <w:szCs w:val="28"/>
          <w:lang w:val="en-US"/>
        </w:rPr>
        <w:t>62-399</w:t>
      </w: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BB4692">
      <w:pPr>
        <w:spacing w:line="360" w:lineRule="auto"/>
        <w:ind w:firstLine="709"/>
        <w:jc w:val="both"/>
        <w:rPr>
          <w:szCs w:val="28"/>
        </w:rPr>
      </w:pPr>
      <w:r>
        <w:t xml:space="preserve">Уполномоченный представитель избирательного объединения </w:t>
      </w:r>
      <w:r w:rsidR="00961593">
        <w:t>«Региональное отделение Политической партии СПРАВЕДЛИВАЯ РОССИЯ в Ростовской области»</w:t>
      </w:r>
      <w:r>
        <w:t xml:space="preserve"> </w:t>
      </w:r>
      <w:r w:rsidR="00BB4692">
        <w:t xml:space="preserve">на выборах глав и депутатов </w:t>
      </w:r>
      <w:r w:rsidR="00BB4692" w:rsidRPr="001A66DC">
        <w:rPr>
          <w:szCs w:val="28"/>
        </w:rPr>
        <w:t>Собрани</w:t>
      </w:r>
      <w:r w:rsidR="00BB4692">
        <w:rPr>
          <w:szCs w:val="28"/>
        </w:rPr>
        <w:t xml:space="preserve">й </w:t>
      </w:r>
      <w:r w:rsidR="00BB4692" w:rsidRPr="001A66DC">
        <w:rPr>
          <w:szCs w:val="28"/>
        </w:rPr>
        <w:t>депутатов</w:t>
      </w:r>
      <w:r w:rsidR="00BB4692">
        <w:rPr>
          <w:szCs w:val="28"/>
        </w:rPr>
        <w:t xml:space="preserve"> сельских поселений </w:t>
      </w:r>
      <w:r w:rsidR="00BB4692" w:rsidRPr="001A66DC">
        <w:rPr>
          <w:szCs w:val="28"/>
        </w:rPr>
        <w:t>Кашарского района Ростовской области</w:t>
      </w:r>
      <w:r w:rsidR="00BB4692">
        <w:rPr>
          <w:szCs w:val="28"/>
        </w:rPr>
        <w:t>, назначенных на 14 октября 2012 года</w:t>
      </w:r>
      <w:r>
        <w:rPr>
          <w:szCs w:val="28"/>
        </w:rPr>
        <w:t xml:space="preserve"> – </w:t>
      </w:r>
      <w:r w:rsidR="00961593">
        <w:rPr>
          <w:szCs w:val="28"/>
        </w:rPr>
        <w:t>АЛЕХИН Александр Степанович</w:t>
      </w:r>
      <w:r>
        <w:rPr>
          <w:szCs w:val="28"/>
        </w:rPr>
        <w:t>.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286" w:rsidRDefault="00985286" w:rsidP="00907E6E">
      <w:r>
        <w:separator/>
      </w:r>
    </w:p>
  </w:endnote>
  <w:endnote w:type="continuationSeparator" w:id="0">
    <w:p w:rsidR="00985286" w:rsidRDefault="00985286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286" w:rsidRDefault="00985286" w:rsidP="00907E6E">
      <w:r>
        <w:separator/>
      </w:r>
    </w:p>
  </w:footnote>
  <w:footnote w:type="continuationSeparator" w:id="0">
    <w:p w:rsidR="00985286" w:rsidRDefault="00985286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A68BE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67DC5"/>
    <w:rsid w:val="00084D1F"/>
    <w:rsid w:val="0009420A"/>
    <w:rsid w:val="0014231D"/>
    <w:rsid w:val="001D4ADA"/>
    <w:rsid w:val="00281524"/>
    <w:rsid w:val="002A1823"/>
    <w:rsid w:val="003174AF"/>
    <w:rsid w:val="00322D73"/>
    <w:rsid w:val="00412FAC"/>
    <w:rsid w:val="0050488A"/>
    <w:rsid w:val="005442DA"/>
    <w:rsid w:val="0056323F"/>
    <w:rsid w:val="005A4A52"/>
    <w:rsid w:val="005A68BE"/>
    <w:rsid w:val="005D75EC"/>
    <w:rsid w:val="00652F4D"/>
    <w:rsid w:val="0068304B"/>
    <w:rsid w:val="006937C8"/>
    <w:rsid w:val="007126A1"/>
    <w:rsid w:val="0078407E"/>
    <w:rsid w:val="007D0AC3"/>
    <w:rsid w:val="00844895"/>
    <w:rsid w:val="00884177"/>
    <w:rsid w:val="008912BC"/>
    <w:rsid w:val="008A7AB0"/>
    <w:rsid w:val="009063C3"/>
    <w:rsid w:val="009071F2"/>
    <w:rsid w:val="00907BE1"/>
    <w:rsid w:val="00907E6E"/>
    <w:rsid w:val="0095447E"/>
    <w:rsid w:val="00961593"/>
    <w:rsid w:val="009673E0"/>
    <w:rsid w:val="00985286"/>
    <w:rsid w:val="00994FF6"/>
    <w:rsid w:val="009B0B56"/>
    <w:rsid w:val="00AA2217"/>
    <w:rsid w:val="00BB4692"/>
    <w:rsid w:val="00BD37CE"/>
    <w:rsid w:val="00C47793"/>
    <w:rsid w:val="00C77F50"/>
    <w:rsid w:val="00D20984"/>
    <w:rsid w:val="00DD4B49"/>
    <w:rsid w:val="00E23C7A"/>
    <w:rsid w:val="00EE462B"/>
    <w:rsid w:val="00F20CDA"/>
    <w:rsid w:val="00F677BF"/>
    <w:rsid w:val="00FE6302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D3BFE8-4353-4497-8720-548AC7B86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2012-09-03T13:43:00Z</cp:lastPrinted>
  <dcterms:created xsi:type="dcterms:W3CDTF">2017-02-14T11:45:00Z</dcterms:created>
  <dcterms:modified xsi:type="dcterms:W3CDTF">2017-02-14T11:45:00Z</dcterms:modified>
</cp:coreProperties>
</file>