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91" w:rsidRPr="0018618C" w:rsidRDefault="001D4D91" w:rsidP="001D4D91">
      <w:pPr>
        <w:ind w:left="-57" w:right="-106"/>
        <w:jc w:val="center"/>
        <w:rPr>
          <w:b/>
          <w:sz w:val="28"/>
          <w:szCs w:val="28"/>
        </w:rPr>
      </w:pPr>
      <w:bookmarkStart w:id="0" w:name="_GoBack"/>
      <w:bookmarkEnd w:id="0"/>
      <w:r w:rsidRPr="0018618C">
        <w:rPr>
          <w:b/>
          <w:sz w:val="28"/>
          <w:szCs w:val="28"/>
        </w:rPr>
        <w:t>ТЕРРИТОРИАЛЬНАЯ ИЗБИРАТЕЛЬНАЯ КОМИССИЯ</w:t>
      </w:r>
      <w:r w:rsidR="000F7FE0" w:rsidRPr="0018618C">
        <w:rPr>
          <w:b/>
          <w:sz w:val="28"/>
          <w:szCs w:val="28"/>
        </w:rPr>
        <w:br/>
      </w:r>
      <w:r w:rsidRPr="0018618C">
        <w:rPr>
          <w:b/>
          <w:sz w:val="28"/>
          <w:szCs w:val="28"/>
        </w:rPr>
        <w:t>КАШАРСКОГО РАЙОНА РОСТОВСКОЙ ОБЛАСТИ</w:t>
      </w:r>
    </w:p>
    <w:p w:rsidR="001D4D91" w:rsidRPr="007B426C" w:rsidRDefault="001D4D91" w:rsidP="001D4D91">
      <w:pPr>
        <w:jc w:val="center"/>
        <w:rPr>
          <w:b/>
          <w:sz w:val="22"/>
          <w:szCs w:val="22"/>
        </w:rPr>
      </w:pPr>
    </w:p>
    <w:p w:rsidR="001D4D91" w:rsidRPr="0018618C" w:rsidRDefault="001D4D91" w:rsidP="001D4D91">
      <w:pPr>
        <w:pStyle w:val="1"/>
        <w:jc w:val="center"/>
        <w:rPr>
          <w:bCs/>
          <w:spacing w:val="60"/>
          <w:sz w:val="28"/>
          <w:szCs w:val="28"/>
        </w:rPr>
      </w:pPr>
      <w:r w:rsidRPr="0018618C">
        <w:rPr>
          <w:bCs/>
          <w:spacing w:val="60"/>
          <w:sz w:val="28"/>
          <w:szCs w:val="28"/>
        </w:rPr>
        <w:t>ПОСТАНОВЛЕНИЕ</w:t>
      </w:r>
    </w:p>
    <w:p w:rsidR="001D4D91" w:rsidRDefault="001D4D91" w:rsidP="001D4D91">
      <w:pPr>
        <w:rPr>
          <w:b/>
          <w:bCs/>
          <w:spacing w:val="60"/>
          <w:sz w:val="16"/>
          <w:szCs w:val="16"/>
        </w:rPr>
      </w:pPr>
    </w:p>
    <w:p w:rsidR="00C13EEC" w:rsidRPr="007B426C" w:rsidRDefault="00C13EEC" w:rsidP="001D4D91">
      <w:pPr>
        <w:rPr>
          <w:b/>
          <w:bCs/>
          <w:spacing w:val="60"/>
          <w:sz w:val="16"/>
          <w:szCs w:val="16"/>
        </w:rPr>
      </w:pPr>
    </w:p>
    <w:p w:rsidR="001D4D91" w:rsidRPr="00002E50" w:rsidRDefault="00C402CA" w:rsidP="003C0C5D">
      <w:pPr>
        <w:ind w:left="360" w:right="125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343823">
        <w:rPr>
          <w:sz w:val="28"/>
          <w:szCs w:val="28"/>
        </w:rPr>
        <w:t xml:space="preserve"> июня</w:t>
      </w:r>
      <w:r w:rsidR="00141498">
        <w:rPr>
          <w:sz w:val="28"/>
          <w:szCs w:val="28"/>
        </w:rPr>
        <w:t xml:space="preserve"> 201</w:t>
      </w:r>
      <w:r w:rsidR="00EA6F16">
        <w:rPr>
          <w:sz w:val="28"/>
          <w:szCs w:val="28"/>
        </w:rPr>
        <w:t>3</w:t>
      </w:r>
      <w:r w:rsidR="00DC60B5" w:rsidRPr="00002E50">
        <w:rPr>
          <w:sz w:val="28"/>
          <w:szCs w:val="28"/>
        </w:rPr>
        <w:t xml:space="preserve"> г.</w:t>
      </w:r>
      <w:r w:rsidR="00DC60B5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  <w:t xml:space="preserve">№ </w:t>
      </w:r>
      <w:r w:rsidR="00EA6F16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="00002E50">
        <w:rPr>
          <w:sz w:val="28"/>
          <w:szCs w:val="28"/>
        </w:rPr>
        <w:t xml:space="preserve"> – </w:t>
      </w:r>
      <w:r w:rsidR="00EA6F16">
        <w:rPr>
          <w:sz w:val="28"/>
          <w:szCs w:val="28"/>
        </w:rPr>
        <w:t>9</w:t>
      </w:r>
      <w:r w:rsidR="004810F9">
        <w:rPr>
          <w:sz w:val="28"/>
          <w:szCs w:val="28"/>
        </w:rPr>
        <w:t>6</w:t>
      </w:r>
      <w:r>
        <w:rPr>
          <w:sz w:val="28"/>
          <w:szCs w:val="28"/>
        </w:rPr>
        <w:t>3</w:t>
      </w:r>
    </w:p>
    <w:p w:rsidR="001D4D91" w:rsidRPr="00002E50" w:rsidRDefault="001D4D91" w:rsidP="000F7FE0">
      <w:pPr>
        <w:pStyle w:val="a4"/>
        <w:tabs>
          <w:tab w:val="left" w:pos="0"/>
        </w:tabs>
        <w:jc w:val="center"/>
        <w:rPr>
          <w:b w:val="0"/>
          <w:bCs/>
          <w:sz w:val="28"/>
          <w:szCs w:val="28"/>
        </w:rPr>
      </w:pPr>
      <w:r w:rsidRPr="00002E50">
        <w:rPr>
          <w:b w:val="0"/>
          <w:bCs/>
          <w:sz w:val="28"/>
          <w:szCs w:val="28"/>
        </w:rPr>
        <w:t>сл. Кашары</w:t>
      </w:r>
    </w:p>
    <w:p w:rsidR="001D4D91" w:rsidRDefault="001D4D91" w:rsidP="000F7FE0">
      <w:pPr>
        <w:jc w:val="center"/>
        <w:rPr>
          <w:sz w:val="16"/>
          <w:szCs w:val="16"/>
        </w:rPr>
      </w:pPr>
    </w:p>
    <w:p w:rsidR="00C13EEC" w:rsidRPr="006204A7" w:rsidRDefault="00C13EEC" w:rsidP="000F7FE0">
      <w:pPr>
        <w:jc w:val="center"/>
        <w:rPr>
          <w:sz w:val="28"/>
          <w:szCs w:val="28"/>
        </w:rPr>
      </w:pPr>
    </w:p>
    <w:p w:rsidR="003E191C" w:rsidRPr="006204A7" w:rsidRDefault="003E191C" w:rsidP="003E191C">
      <w:pPr>
        <w:spacing w:line="276" w:lineRule="auto"/>
        <w:rPr>
          <w:sz w:val="28"/>
          <w:szCs w:val="28"/>
        </w:rPr>
      </w:pPr>
    </w:p>
    <w:p w:rsidR="00F85801" w:rsidRPr="006204A7" w:rsidRDefault="00F85801" w:rsidP="008B57DA">
      <w:pPr>
        <w:pStyle w:val="a5"/>
        <w:ind w:left="1260" w:right="1418"/>
        <w:rPr>
          <w:szCs w:val="28"/>
        </w:rPr>
      </w:pPr>
      <w:r w:rsidRPr="006204A7">
        <w:rPr>
          <w:szCs w:val="28"/>
        </w:rPr>
        <w:t>О</w:t>
      </w:r>
      <w:r w:rsidR="0024462C">
        <w:rPr>
          <w:szCs w:val="28"/>
        </w:rPr>
        <w:t xml:space="preserve">б </w:t>
      </w:r>
      <w:r w:rsidR="004810F9">
        <w:rPr>
          <w:szCs w:val="28"/>
        </w:rPr>
        <w:t xml:space="preserve">ответственном члене комиссии с правом решающего голоса по контролю за соблюдением участниками избирательного процесса правил </w:t>
      </w:r>
      <w:r w:rsidR="000115C6">
        <w:rPr>
          <w:szCs w:val="28"/>
        </w:rPr>
        <w:t>про</w:t>
      </w:r>
      <w:r w:rsidR="004810F9">
        <w:rPr>
          <w:szCs w:val="28"/>
        </w:rPr>
        <w:t>ведения предвыборной агитации на</w:t>
      </w:r>
      <w:r w:rsidR="0024462C">
        <w:rPr>
          <w:szCs w:val="28"/>
        </w:rPr>
        <w:t xml:space="preserve"> выбор</w:t>
      </w:r>
      <w:r w:rsidR="004810F9">
        <w:rPr>
          <w:szCs w:val="28"/>
        </w:rPr>
        <w:t>ах</w:t>
      </w:r>
      <w:r w:rsidR="0024462C">
        <w:rPr>
          <w:szCs w:val="28"/>
        </w:rPr>
        <w:t xml:space="preserve"> депутатов Законодательного Собрания Ростовской области пятого созыва</w:t>
      </w:r>
      <w:r w:rsidR="008B57DA">
        <w:rPr>
          <w:szCs w:val="28"/>
        </w:rPr>
        <w:t>.</w:t>
      </w:r>
    </w:p>
    <w:p w:rsidR="00F85801" w:rsidRPr="006204A7" w:rsidRDefault="00F85801" w:rsidP="00F85801">
      <w:pPr>
        <w:tabs>
          <w:tab w:val="left" w:pos="7655"/>
        </w:tabs>
        <w:spacing w:line="276" w:lineRule="auto"/>
        <w:ind w:left="1985" w:right="1699"/>
        <w:jc w:val="both"/>
        <w:rPr>
          <w:b/>
          <w:sz w:val="28"/>
          <w:szCs w:val="28"/>
        </w:rPr>
      </w:pPr>
    </w:p>
    <w:p w:rsidR="008B57DA" w:rsidRPr="00FA5EA0" w:rsidRDefault="004810F9" w:rsidP="008B57DA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2 постановления Окружной избирательной комиссии Морозовского района Ростовской области «О порядке взаимодействия Контрольно – ревизионной службы при окружной избирательной комиссии Морозовского избирательного округа № 3</w:t>
      </w:r>
      <w:r w:rsidR="0024462C">
        <w:rPr>
          <w:sz w:val="28"/>
          <w:szCs w:val="28"/>
        </w:rPr>
        <w:t>,</w:t>
      </w:r>
      <w:r>
        <w:rPr>
          <w:sz w:val="28"/>
          <w:szCs w:val="28"/>
        </w:rPr>
        <w:t xml:space="preserve"> по выборам депутата Законодательного Собрания Ростовской области по Морозовскому одномандатному избирательному округу № 3 с ответственными членами территориальных избирательных комиссий по контролю за соблюдением участниками избирательного процесса правил проведения предвыборной агитации при проведении выборов депутатов Законодательного Собрания Ростовской области пятого созыва» № 83-7 от 13 июня 2013 года,</w:t>
      </w:r>
    </w:p>
    <w:p w:rsidR="00F85801" w:rsidRPr="006204A7" w:rsidRDefault="00F85801" w:rsidP="006204A7">
      <w:pPr>
        <w:pStyle w:val="ConsNonformat"/>
        <w:widowControl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4A7">
        <w:rPr>
          <w:rFonts w:ascii="Times New Roman" w:hAnsi="Times New Roman" w:cs="Times New Roman"/>
          <w:sz w:val="28"/>
          <w:szCs w:val="28"/>
        </w:rPr>
        <w:tab/>
      </w:r>
      <w:r w:rsidRPr="006204A7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="006204A7" w:rsidRPr="006204A7">
        <w:rPr>
          <w:rFonts w:ascii="Times New Roman" w:hAnsi="Times New Roman" w:cs="Times New Roman"/>
          <w:sz w:val="28"/>
          <w:szCs w:val="28"/>
        </w:rPr>
        <w:t>Кашарского</w:t>
      </w:r>
      <w:r w:rsidRPr="006204A7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6204A7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F85801" w:rsidRDefault="008B57DA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4810F9">
        <w:rPr>
          <w:rFonts w:ascii="Times New Roman" w:hAnsi="Times New Roman" w:cs="Times New Roman"/>
          <w:bCs/>
          <w:sz w:val="28"/>
          <w:szCs w:val="28"/>
        </w:rPr>
        <w:t>Назначить ответственным по контролю за соблюдением участниками избирательного процесса правил проведения предвыборной агитации</w:t>
      </w:r>
      <w:r w:rsidR="00193902">
        <w:rPr>
          <w:rFonts w:ascii="Times New Roman" w:hAnsi="Times New Roman" w:cs="Times New Roman"/>
          <w:bCs/>
          <w:sz w:val="28"/>
          <w:szCs w:val="28"/>
        </w:rPr>
        <w:t>,</w:t>
      </w:r>
      <w:r w:rsidR="004810F9">
        <w:rPr>
          <w:rFonts w:ascii="Times New Roman" w:hAnsi="Times New Roman" w:cs="Times New Roman"/>
          <w:bCs/>
          <w:sz w:val="28"/>
          <w:szCs w:val="28"/>
        </w:rPr>
        <w:t xml:space="preserve"> и передачи оперативной информации в Окружную избирательную комиссию Морозовского района Ростовской области </w:t>
      </w:r>
      <w:r w:rsidR="00193902">
        <w:rPr>
          <w:rFonts w:ascii="Times New Roman" w:hAnsi="Times New Roman" w:cs="Times New Roman"/>
          <w:bCs/>
          <w:sz w:val="28"/>
          <w:szCs w:val="28"/>
        </w:rPr>
        <w:t xml:space="preserve">председателя Рабочей группы территориальной избирательной комиссии Кашарского района по контролю за соблюдением </w:t>
      </w:r>
      <w:r w:rsidR="00193902" w:rsidRPr="00193902">
        <w:rPr>
          <w:rFonts w:ascii="Times New Roman" w:hAnsi="Times New Roman" w:cs="Times New Roman"/>
          <w:sz w:val="28"/>
          <w:szCs w:val="28"/>
        </w:rPr>
        <w:t xml:space="preserve">правил ведения предвыборной агитации на выборах депутатов </w:t>
      </w:r>
      <w:r w:rsidR="00193902" w:rsidRPr="00193902">
        <w:rPr>
          <w:rFonts w:ascii="Times New Roman" w:hAnsi="Times New Roman" w:cs="Times New Roman"/>
          <w:sz w:val="28"/>
          <w:szCs w:val="28"/>
        </w:rPr>
        <w:lastRenderedPageBreak/>
        <w:t>Законодательного Собрания Ростовской области пятого созыва</w:t>
      </w:r>
      <w:r w:rsidR="00193902">
        <w:rPr>
          <w:rFonts w:ascii="Times New Roman" w:hAnsi="Times New Roman" w:cs="Times New Roman"/>
          <w:sz w:val="28"/>
          <w:szCs w:val="28"/>
        </w:rPr>
        <w:t>, заместителя председателя территориальной избирательной комиссии Ю.А. Пасикова.</w:t>
      </w:r>
    </w:p>
    <w:p w:rsidR="00193902" w:rsidRPr="008B57DA" w:rsidRDefault="00193902" w:rsidP="006204A7">
      <w:pPr>
        <w:pStyle w:val="ConsNonformat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данного постановления возложить на председателя комиссии А.В. Артюх</w:t>
      </w:r>
    </w:p>
    <w:p w:rsidR="00C13EEC" w:rsidRPr="006204A7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C13EEC" w:rsidRDefault="00C13EE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24462C" w:rsidRDefault="0024462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24462C" w:rsidRPr="006204A7" w:rsidRDefault="0024462C" w:rsidP="006204A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1D4D91" w:rsidRPr="00915597" w:rsidRDefault="001D4D91" w:rsidP="006204A7">
      <w:pPr>
        <w:pStyle w:val="3"/>
        <w:spacing w:line="360" w:lineRule="auto"/>
        <w:rPr>
          <w:szCs w:val="28"/>
        </w:rPr>
      </w:pPr>
      <w:r w:rsidRPr="00915597">
        <w:rPr>
          <w:szCs w:val="28"/>
        </w:rPr>
        <w:t>Председатель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А.В. Артюх</w:t>
      </w:r>
    </w:p>
    <w:p w:rsidR="001B3965" w:rsidRPr="00915597" w:rsidRDefault="001D4D91" w:rsidP="006204A7">
      <w:pPr>
        <w:pStyle w:val="4"/>
        <w:spacing w:line="360" w:lineRule="auto"/>
        <w:rPr>
          <w:szCs w:val="28"/>
        </w:rPr>
      </w:pPr>
      <w:r w:rsidRPr="00915597">
        <w:rPr>
          <w:szCs w:val="28"/>
        </w:rPr>
        <w:t>Секретарь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Л.Ю. Злобина</w:t>
      </w:r>
    </w:p>
    <w:p w:rsidR="007B426C" w:rsidRDefault="007B426C" w:rsidP="00C13EEC">
      <w:pPr>
        <w:jc w:val="right"/>
      </w:pPr>
    </w:p>
    <w:p w:rsidR="00170648" w:rsidRDefault="00170648" w:rsidP="00C13EEC">
      <w:pPr>
        <w:jc w:val="right"/>
      </w:pPr>
    </w:p>
    <w:p w:rsidR="00170648" w:rsidRDefault="00170648" w:rsidP="00C13EEC">
      <w:pPr>
        <w:jc w:val="right"/>
      </w:pPr>
    </w:p>
    <w:sectPr w:rsidR="00170648" w:rsidSect="00EA6F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4B7" w:rsidRDefault="003E34B7">
      <w:r>
        <w:separator/>
      </w:r>
    </w:p>
  </w:endnote>
  <w:endnote w:type="continuationSeparator" w:id="0">
    <w:p w:rsidR="003E34B7" w:rsidRDefault="003E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4B7" w:rsidRDefault="003E34B7">
      <w:r>
        <w:separator/>
      </w:r>
    </w:p>
  </w:footnote>
  <w:footnote w:type="continuationSeparator" w:id="0">
    <w:p w:rsidR="003E34B7" w:rsidRDefault="003E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942B8"/>
    <w:multiLevelType w:val="hybridMultilevel"/>
    <w:tmpl w:val="B8924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FE332D"/>
    <w:multiLevelType w:val="hybridMultilevel"/>
    <w:tmpl w:val="D814F4D2"/>
    <w:lvl w:ilvl="0" w:tplc="773E01D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2764C"/>
    <w:multiLevelType w:val="hybridMultilevel"/>
    <w:tmpl w:val="65F4B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4" w15:restartNumberingAfterBreak="0">
    <w:nsid w:val="48B87D34"/>
    <w:multiLevelType w:val="hybridMultilevel"/>
    <w:tmpl w:val="27FA2E0A"/>
    <w:lvl w:ilvl="0" w:tplc="CFC2E538">
      <w:start w:val="4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5934789C"/>
    <w:multiLevelType w:val="hybridMultilevel"/>
    <w:tmpl w:val="76A40AE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7" w15:restartNumberingAfterBreak="0">
    <w:nsid w:val="63FA40ED"/>
    <w:multiLevelType w:val="hybridMultilevel"/>
    <w:tmpl w:val="B504CE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80D92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74C86832"/>
    <w:multiLevelType w:val="hybridMultilevel"/>
    <w:tmpl w:val="F1001C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3"/>
  </w:num>
  <w:num w:numId="5">
    <w:abstractNumId w:val="7"/>
  </w:num>
  <w:num w:numId="6">
    <w:abstractNumId w:val="3"/>
  </w:num>
  <w:num w:numId="7">
    <w:abstractNumId w:val="10"/>
  </w:num>
  <w:num w:numId="8">
    <w:abstractNumId w:val="12"/>
  </w:num>
  <w:num w:numId="9">
    <w:abstractNumId w:val="11"/>
  </w:num>
  <w:num w:numId="10">
    <w:abstractNumId w:val="9"/>
  </w:num>
  <w:num w:numId="11">
    <w:abstractNumId w:val="2"/>
  </w:num>
  <w:num w:numId="12">
    <w:abstractNumId w:val="0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4CA"/>
    <w:rsid w:val="00002E50"/>
    <w:rsid w:val="00006C67"/>
    <w:rsid w:val="000115C6"/>
    <w:rsid w:val="00034A63"/>
    <w:rsid w:val="000374A1"/>
    <w:rsid w:val="000651C3"/>
    <w:rsid w:val="000807F5"/>
    <w:rsid w:val="0009420A"/>
    <w:rsid w:val="000C7359"/>
    <w:rsid w:val="000D05DD"/>
    <w:rsid w:val="000F7FE0"/>
    <w:rsid w:val="0011730F"/>
    <w:rsid w:val="00130596"/>
    <w:rsid w:val="00141498"/>
    <w:rsid w:val="00165DB4"/>
    <w:rsid w:val="00170648"/>
    <w:rsid w:val="0018618C"/>
    <w:rsid w:val="00193902"/>
    <w:rsid w:val="001B3965"/>
    <w:rsid w:val="001D4ADA"/>
    <w:rsid w:val="001D4D91"/>
    <w:rsid w:val="001D6811"/>
    <w:rsid w:val="001F510C"/>
    <w:rsid w:val="001F5F66"/>
    <w:rsid w:val="00233C58"/>
    <w:rsid w:val="0024462C"/>
    <w:rsid w:val="00281524"/>
    <w:rsid w:val="002823C8"/>
    <w:rsid w:val="002D0E0D"/>
    <w:rsid w:val="002D3F18"/>
    <w:rsid w:val="003138BF"/>
    <w:rsid w:val="00324E2A"/>
    <w:rsid w:val="00330E29"/>
    <w:rsid w:val="003316A5"/>
    <w:rsid w:val="00340631"/>
    <w:rsid w:val="00343823"/>
    <w:rsid w:val="003702D3"/>
    <w:rsid w:val="0039224F"/>
    <w:rsid w:val="003A0F21"/>
    <w:rsid w:val="003C0C5D"/>
    <w:rsid w:val="003D551E"/>
    <w:rsid w:val="003D6548"/>
    <w:rsid w:val="003E0433"/>
    <w:rsid w:val="003E191C"/>
    <w:rsid w:val="003E34B7"/>
    <w:rsid w:val="003F6E96"/>
    <w:rsid w:val="003F7E79"/>
    <w:rsid w:val="004176A0"/>
    <w:rsid w:val="00417DD4"/>
    <w:rsid w:val="00451281"/>
    <w:rsid w:val="004810F9"/>
    <w:rsid w:val="004858D3"/>
    <w:rsid w:val="004B0B18"/>
    <w:rsid w:val="004B7534"/>
    <w:rsid w:val="004D6D62"/>
    <w:rsid w:val="004F0972"/>
    <w:rsid w:val="005138B5"/>
    <w:rsid w:val="00516B8F"/>
    <w:rsid w:val="005442DA"/>
    <w:rsid w:val="00547C18"/>
    <w:rsid w:val="0058153B"/>
    <w:rsid w:val="00597BC6"/>
    <w:rsid w:val="005E5473"/>
    <w:rsid w:val="006204A7"/>
    <w:rsid w:val="006368B8"/>
    <w:rsid w:val="00690A86"/>
    <w:rsid w:val="00694ABA"/>
    <w:rsid w:val="006A4618"/>
    <w:rsid w:val="006B570E"/>
    <w:rsid w:val="006C6EB0"/>
    <w:rsid w:val="006C7507"/>
    <w:rsid w:val="006E3E7E"/>
    <w:rsid w:val="006E65CF"/>
    <w:rsid w:val="00702D0C"/>
    <w:rsid w:val="007135D1"/>
    <w:rsid w:val="0072611A"/>
    <w:rsid w:val="00736A60"/>
    <w:rsid w:val="00737511"/>
    <w:rsid w:val="007940A0"/>
    <w:rsid w:val="007B426C"/>
    <w:rsid w:val="007D7F41"/>
    <w:rsid w:val="007F171F"/>
    <w:rsid w:val="007F2098"/>
    <w:rsid w:val="008202E6"/>
    <w:rsid w:val="00821E4A"/>
    <w:rsid w:val="00882A24"/>
    <w:rsid w:val="00885D41"/>
    <w:rsid w:val="008B57DA"/>
    <w:rsid w:val="008C36ED"/>
    <w:rsid w:val="008D116F"/>
    <w:rsid w:val="008D5580"/>
    <w:rsid w:val="008E487D"/>
    <w:rsid w:val="008E4D30"/>
    <w:rsid w:val="00914400"/>
    <w:rsid w:val="00915597"/>
    <w:rsid w:val="0094434C"/>
    <w:rsid w:val="0094508C"/>
    <w:rsid w:val="00973569"/>
    <w:rsid w:val="00980A04"/>
    <w:rsid w:val="00984AC6"/>
    <w:rsid w:val="009853F3"/>
    <w:rsid w:val="00994FF6"/>
    <w:rsid w:val="009B1E5F"/>
    <w:rsid w:val="009C582E"/>
    <w:rsid w:val="009E3507"/>
    <w:rsid w:val="00A077FC"/>
    <w:rsid w:val="00A66E05"/>
    <w:rsid w:val="00AC4517"/>
    <w:rsid w:val="00AE5690"/>
    <w:rsid w:val="00AF2793"/>
    <w:rsid w:val="00B23E52"/>
    <w:rsid w:val="00B84B21"/>
    <w:rsid w:val="00BA668E"/>
    <w:rsid w:val="00BB387E"/>
    <w:rsid w:val="00BC6003"/>
    <w:rsid w:val="00BD4808"/>
    <w:rsid w:val="00BE1151"/>
    <w:rsid w:val="00C13EEC"/>
    <w:rsid w:val="00C201F5"/>
    <w:rsid w:val="00C402CA"/>
    <w:rsid w:val="00C66BF8"/>
    <w:rsid w:val="00CD5E46"/>
    <w:rsid w:val="00CF0642"/>
    <w:rsid w:val="00CF2A5E"/>
    <w:rsid w:val="00D066C0"/>
    <w:rsid w:val="00D07AF0"/>
    <w:rsid w:val="00D45883"/>
    <w:rsid w:val="00D521DC"/>
    <w:rsid w:val="00D57942"/>
    <w:rsid w:val="00D66AD2"/>
    <w:rsid w:val="00D837F2"/>
    <w:rsid w:val="00D91B02"/>
    <w:rsid w:val="00DC1A80"/>
    <w:rsid w:val="00DC60B5"/>
    <w:rsid w:val="00DF1727"/>
    <w:rsid w:val="00E11487"/>
    <w:rsid w:val="00E8679F"/>
    <w:rsid w:val="00E909A3"/>
    <w:rsid w:val="00E931F3"/>
    <w:rsid w:val="00EA6F16"/>
    <w:rsid w:val="00EB7225"/>
    <w:rsid w:val="00EB773B"/>
    <w:rsid w:val="00ED11F4"/>
    <w:rsid w:val="00ED4E2D"/>
    <w:rsid w:val="00EF0851"/>
    <w:rsid w:val="00EF2679"/>
    <w:rsid w:val="00F1246F"/>
    <w:rsid w:val="00F1252C"/>
    <w:rsid w:val="00F35547"/>
    <w:rsid w:val="00F4478D"/>
    <w:rsid w:val="00F83DE5"/>
    <w:rsid w:val="00F85801"/>
    <w:rsid w:val="00FA3217"/>
    <w:rsid w:val="00FA54EF"/>
    <w:rsid w:val="00FB38A6"/>
    <w:rsid w:val="00FC0099"/>
    <w:rsid w:val="00FC63E0"/>
    <w:rsid w:val="00FD5464"/>
    <w:rsid w:val="00FE0727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2A1138-2551-4B8D-B75A-305D1E2F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91"/>
    <w:rPr>
      <w:sz w:val="24"/>
      <w:szCs w:val="24"/>
    </w:rPr>
  </w:style>
  <w:style w:type="paragraph" w:styleId="1">
    <w:name w:val="heading 1"/>
    <w:basedOn w:val="a"/>
    <w:next w:val="a"/>
    <w:qFormat/>
    <w:rsid w:val="001D4D91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qFormat/>
    <w:rsid w:val="001D4D9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1D4D91"/>
    <w:pPr>
      <w:keepNext/>
      <w:outlineLvl w:val="3"/>
    </w:pPr>
    <w:rPr>
      <w:sz w:val="28"/>
      <w:szCs w:val="20"/>
    </w:rPr>
  </w:style>
  <w:style w:type="paragraph" w:styleId="6">
    <w:name w:val="heading 6"/>
    <w:basedOn w:val="a"/>
    <w:next w:val="a"/>
    <w:qFormat/>
    <w:rsid w:val="00170648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Ñîäåðæ"/>
    <w:basedOn w:val="a"/>
    <w:rsid w:val="001D4D91"/>
    <w:pPr>
      <w:widowControl w:val="0"/>
      <w:overflowPunct w:val="0"/>
      <w:autoSpaceDE w:val="0"/>
      <w:autoSpaceDN w:val="0"/>
      <w:adjustRightInd w:val="0"/>
      <w:spacing w:after="120"/>
      <w:jc w:val="center"/>
    </w:pPr>
    <w:rPr>
      <w:sz w:val="28"/>
      <w:szCs w:val="20"/>
    </w:rPr>
  </w:style>
  <w:style w:type="paragraph" w:styleId="a4">
    <w:name w:val="Body Text"/>
    <w:basedOn w:val="a"/>
    <w:rsid w:val="001D4D91"/>
    <w:rPr>
      <w:b/>
      <w:sz w:val="32"/>
      <w:szCs w:val="20"/>
    </w:rPr>
  </w:style>
  <w:style w:type="paragraph" w:styleId="a5">
    <w:name w:val="Block Text"/>
    <w:basedOn w:val="a"/>
    <w:rsid w:val="001D4D9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header"/>
    <w:basedOn w:val="a"/>
    <w:rsid w:val="008202E6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202E6"/>
    <w:pPr>
      <w:tabs>
        <w:tab w:val="center" w:pos="4677"/>
        <w:tab w:val="right" w:pos="9355"/>
      </w:tabs>
    </w:pPr>
  </w:style>
  <w:style w:type="paragraph" w:customStyle="1" w:styleId="14">
    <w:name w:val="полтора 14"/>
    <w:basedOn w:val="a"/>
    <w:rsid w:val="004F0972"/>
    <w:pPr>
      <w:spacing w:line="360" w:lineRule="auto"/>
      <w:ind w:firstLine="709"/>
      <w:jc w:val="both"/>
    </w:pPr>
    <w:rPr>
      <w:sz w:val="28"/>
      <w:szCs w:val="20"/>
    </w:rPr>
  </w:style>
  <w:style w:type="table" w:styleId="a8">
    <w:name w:val="Table Grid"/>
    <w:basedOn w:val="a1"/>
    <w:rsid w:val="00BA6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12-1">
    <w:name w:val="Текст 14-1.5.Стиль12-1"/>
    <w:basedOn w:val="a"/>
    <w:rsid w:val="00F1252C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34"/>
    <w:qFormat/>
    <w:rsid w:val="00BB387E"/>
    <w:pPr>
      <w:ind w:left="708"/>
    </w:pPr>
  </w:style>
  <w:style w:type="paragraph" w:styleId="aa">
    <w:name w:val="Balloon Text"/>
    <w:aliases w:val=" Знак"/>
    <w:basedOn w:val="a"/>
    <w:link w:val="ab"/>
    <w:uiPriority w:val="99"/>
    <w:semiHidden/>
    <w:unhideWhenUsed/>
    <w:rsid w:val="002823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aliases w:val=" Знак Знак"/>
    <w:basedOn w:val="a0"/>
    <w:link w:val="aa"/>
    <w:uiPriority w:val="99"/>
    <w:semiHidden/>
    <w:rsid w:val="002823C8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E19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No Spacing"/>
    <w:qFormat/>
    <w:rsid w:val="00170648"/>
    <w:rPr>
      <w:rFonts w:ascii="Calibri" w:eastAsia="Calibri" w:hAnsi="Calibri"/>
      <w:sz w:val="22"/>
      <w:szCs w:val="22"/>
      <w:lang w:eastAsia="en-US"/>
    </w:rPr>
  </w:style>
  <w:style w:type="paragraph" w:styleId="ad">
    <w:name w:val="Title"/>
    <w:basedOn w:val="a"/>
    <w:qFormat/>
    <w:rsid w:val="00170648"/>
    <w:pPr>
      <w:jc w:val="center"/>
    </w:pPr>
    <w:rPr>
      <w:sz w:val="40"/>
    </w:rPr>
  </w:style>
  <w:style w:type="paragraph" w:styleId="30">
    <w:name w:val="Body Text 3"/>
    <w:basedOn w:val="a"/>
    <w:unhideWhenUsed/>
    <w:rsid w:val="00170648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 Кашарского района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Избирком</cp:lastModifiedBy>
  <cp:revision>2</cp:revision>
  <cp:lastPrinted>2013-06-21T12:21:00Z</cp:lastPrinted>
  <dcterms:created xsi:type="dcterms:W3CDTF">2017-02-15T07:16:00Z</dcterms:created>
  <dcterms:modified xsi:type="dcterms:W3CDTF">2017-02-15T07:16:00Z</dcterms:modified>
</cp:coreProperties>
</file>