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91" w:rsidRPr="0018618C" w:rsidRDefault="001D4D91" w:rsidP="001D4D91">
      <w:pPr>
        <w:ind w:left="-57" w:right="-106"/>
        <w:jc w:val="center"/>
        <w:rPr>
          <w:b/>
          <w:sz w:val="28"/>
          <w:szCs w:val="28"/>
        </w:rPr>
      </w:pPr>
      <w:bookmarkStart w:id="0" w:name="_GoBack"/>
      <w:bookmarkEnd w:id="0"/>
      <w:r w:rsidRPr="0018618C">
        <w:rPr>
          <w:b/>
          <w:sz w:val="28"/>
          <w:szCs w:val="28"/>
        </w:rPr>
        <w:t>ТЕРРИТОРИАЛЬНАЯ ИЗБИРАТЕЛЬНАЯ КОМИССИЯ</w:t>
      </w:r>
      <w:r w:rsidR="000F7FE0" w:rsidRPr="0018618C">
        <w:rPr>
          <w:b/>
          <w:sz w:val="28"/>
          <w:szCs w:val="28"/>
        </w:rPr>
        <w:br/>
      </w:r>
      <w:r w:rsidRPr="0018618C">
        <w:rPr>
          <w:b/>
          <w:sz w:val="28"/>
          <w:szCs w:val="28"/>
        </w:rPr>
        <w:t>КАШАРСКОГО РАЙОНА РОСТОВСКОЙ ОБЛАСТИ</w:t>
      </w:r>
    </w:p>
    <w:p w:rsidR="001D4D91" w:rsidRPr="007B426C" w:rsidRDefault="001D4D91" w:rsidP="001D4D91">
      <w:pPr>
        <w:jc w:val="center"/>
        <w:rPr>
          <w:b/>
          <w:sz w:val="22"/>
          <w:szCs w:val="22"/>
        </w:rPr>
      </w:pPr>
    </w:p>
    <w:p w:rsidR="001D4D91" w:rsidRPr="0018618C" w:rsidRDefault="001D4D91" w:rsidP="001D4D91">
      <w:pPr>
        <w:pStyle w:val="1"/>
        <w:jc w:val="center"/>
        <w:rPr>
          <w:bCs/>
          <w:spacing w:val="60"/>
          <w:sz w:val="28"/>
          <w:szCs w:val="28"/>
        </w:rPr>
      </w:pPr>
      <w:r w:rsidRPr="0018618C">
        <w:rPr>
          <w:bCs/>
          <w:spacing w:val="60"/>
          <w:sz w:val="28"/>
          <w:szCs w:val="28"/>
        </w:rPr>
        <w:t>ПОСТАНОВЛЕНИЕ</w:t>
      </w:r>
    </w:p>
    <w:p w:rsidR="001D4D91" w:rsidRDefault="001D4D91" w:rsidP="001D4D91">
      <w:pPr>
        <w:rPr>
          <w:b/>
          <w:bCs/>
          <w:spacing w:val="60"/>
          <w:sz w:val="16"/>
          <w:szCs w:val="16"/>
        </w:rPr>
      </w:pPr>
    </w:p>
    <w:p w:rsidR="00C13EEC" w:rsidRPr="007B426C" w:rsidRDefault="00C13EEC" w:rsidP="001D4D91">
      <w:pPr>
        <w:rPr>
          <w:b/>
          <w:bCs/>
          <w:spacing w:val="60"/>
          <w:sz w:val="16"/>
          <w:szCs w:val="16"/>
        </w:rPr>
      </w:pPr>
    </w:p>
    <w:p w:rsidR="001D4D91" w:rsidRPr="00002E50" w:rsidRDefault="00EA6F16" w:rsidP="003C0C5D">
      <w:pPr>
        <w:ind w:left="360" w:right="125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43823">
        <w:rPr>
          <w:sz w:val="28"/>
          <w:szCs w:val="28"/>
        </w:rPr>
        <w:t xml:space="preserve"> июня</w:t>
      </w:r>
      <w:r w:rsidR="0014149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="00DC60B5" w:rsidRPr="00002E50">
        <w:rPr>
          <w:sz w:val="28"/>
          <w:szCs w:val="28"/>
        </w:rPr>
        <w:t xml:space="preserve"> г.</w:t>
      </w:r>
      <w:r w:rsidR="00DC60B5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</w:t>
      </w:r>
      <w:r w:rsidR="003E191C">
        <w:rPr>
          <w:sz w:val="28"/>
          <w:szCs w:val="28"/>
        </w:rPr>
        <w:t>5</w:t>
      </w:r>
      <w:r w:rsidR="00002E50">
        <w:rPr>
          <w:sz w:val="28"/>
          <w:szCs w:val="28"/>
        </w:rPr>
        <w:t xml:space="preserve"> – </w:t>
      </w:r>
      <w:r>
        <w:rPr>
          <w:sz w:val="28"/>
          <w:szCs w:val="28"/>
        </w:rPr>
        <w:t>9</w:t>
      </w:r>
      <w:r w:rsidR="00F85801">
        <w:rPr>
          <w:sz w:val="28"/>
          <w:szCs w:val="28"/>
        </w:rPr>
        <w:t>51</w:t>
      </w:r>
    </w:p>
    <w:p w:rsidR="001D4D91" w:rsidRPr="00002E50" w:rsidRDefault="001D4D91" w:rsidP="000F7FE0">
      <w:pPr>
        <w:pStyle w:val="a4"/>
        <w:tabs>
          <w:tab w:val="left" w:pos="0"/>
        </w:tabs>
        <w:jc w:val="center"/>
        <w:rPr>
          <w:b w:val="0"/>
          <w:bCs/>
          <w:sz w:val="28"/>
          <w:szCs w:val="28"/>
        </w:rPr>
      </w:pPr>
      <w:r w:rsidRPr="00002E50">
        <w:rPr>
          <w:b w:val="0"/>
          <w:bCs/>
          <w:sz w:val="28"/>
          <w:szCs w:val="28"/>
        </w:rPr>
        <w:t>сл. Кашары</w:t>
      </w:r>
    </w:p>
    <w:p w:rsidR="001D4D91" w:rsidRDefault="001D4D91" w:rsidP="000F7FE0">
      <w:pPr>
        <w:jc w:val="center"/>
        <w:rPr>
          <w:sz w:val="16"/>
          <w:szCs w:val="16"/>
        </w:rPr>
      </w:pPr>
    </w:p>
    <w:p w:rsidR="00C13EEC" w:rsidRPr="006204A7" w:rsidRDefault="00C13EEC" w:rsidP="000F7FE0">
      <w:pPr>
        <w:jc w:val="center"/>
        <w:rPr>
          <w:sz w:val="28"/>
          <w:szCs w:val="28"/>
        </w:rPr>
      </w:pPr>
    </w:p>
    <w:p w:rsidR="003E191C" w:rsidRPr="006204A7" w:rsidRDefault="003E191C" w:rsidP="003E191C">
      <w:pPr>
        <w:spacing w:line="276" w:lineRule="auto"/>
        <w:rPr>
          <w:sz w:val="28"/>
          <w:szCs w:val="28"/>
        </w:rPr>
      </w:pPr>
    </w:p>
    <w:p w:rsidR="00F85801" w:rsidRPr="006204A7" w:rsidRDefault="00F85801" w:rsidP="00F85801">
      <w:pPr>
        <w:pStyle w:val="a5"/>
        <w:ind w:left="2268" w:right="1418"/>
        <w:rPr>
          <w:szCs w:val="28"/>
        </w:rPr>
      </w:pPr>
      <w:r w:rsidRPr="006204A7">
        <w:rPr>
          <w:szCs w:val="28"/>
        </w:rPr>
        <w:t xml:space="preserve">О составе Рабочей группы Территориальной избирательной комиссии </w:t>
      </w:r>
      <w:r w:rsidR="006204A7" w:rsidRPr="006204A7">
        <w:rPr>
          <w:szCs w:val="28"/>
        </w:rPr>
        <w:t>Кашарского</w:t>
      </w:r>
      <w:r w:rsidRPr="006204A7">
        <w:rPr>
          <w:szCs w:val="28"/>
        </w:rPr>
        <w:t xml:space="preserve"> района Ростовской области по контролю за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F85801" w:rsidRPr="006204A7" w:rsidRDefault="00F85801" w:rsidP="00F85801">
      <w:pPr>
        <w:tabs>
          <w:tab w:val="left" w:pos="7655"/>
        </w:tabs>
        <w:spacing w:line="276" w:lineRule="auto"/>
        <w:ind w:left="1985" w:right="1699"/>
        <w:jc w:val="both"/>
        <w:rPr>
          <w:b/>
          <w:sz w:val="28"/>
          <w:szCs w:val="28"/>
        </w:rPr>
      </w:pPr>
    </w:p>
    <w:p w:rsidR="00F85801" w:rsidRPr="006204A7" w:rsidRDefault="00F85801" w:rsidP="006204A7">
      <w:pPr>
        <w:spacing w:line="360" w:lineRule="auto"/>
        <w:ind w:firstLine="709"/>
        <w:jc w:val="both"/>
        <w:rPr>
          <w:sz w:val="28"/>
          <w:szCs w:val="28"/>
        </w:rPr>
      </w:pPr>
      <w:r w:rsidRPr="006204A7">
        <w:rPr>
          <w:sz w:val="28"/>
          <w:szCs w:val="28"/>
        </w:rPr>
        <w:t>На основании пункта 10 статьи 23 Федерального закона «Об основных гарантиях избирательных прав и права на участие в референдуме граждан Российской Федерации», статьи 12 Областного закона Ростовской области «О выборах депутатов Законодательного</w:t>
      </w:r>
      <w:r w:rsidR="006204A7" w:rsidRPr="006204A7">
        <w:rPr>
          <w:sz w:val="28"/>
          <w:szCs w:val="28"/>
        </w:rPr>
        <w:t xml:space="preserve"> Собрания Ростовской области», </w:t>
      </w:r>
      <w:r w:rsidRPr="006204A7">
        <w:rPr>
          <w:sz w:val="28"/>
          <w:szCs w:val="28"/>
        </w:rPr>
        <w:t xml:space="preserve">постановления Избирательной комиссии Ростовской области от 28.03.2013 г. № 20-9 «О 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организации контроля соблюдения правил предвыборной агитации на выборах депутатов Законодательного Собрания Ростовской области </w:t>
      </w:r>
      <w:r w:rsidRPr="006204A7">
        <w:rPr>
          <w:sz w:val="28"/>
          <w:szCs w:val="28"/>
          <w:lang w:val="en-US"/>
        </w:rPr>
        <w:t>V</w:t>
      </w:r>
      <w:r w:rsidRPr="006204A7">
        <w:rPr>
          <w:sz w:val="28"/>
          <w:szCs w:val="28"/>
        </w:rPr>
        <w:t xml:space="preserve"> созыва», в целях обеспечения эффективного взаимодействия территориальной избирательной комиссии </w:t>
      </w:r>
      <w:r w:rsidR="006204A7" w:rsidRPr="006204A7">
        <w:rPr>
          <w:sz w:val="28"/>
          <w:szCs w:val="28"/>
        </w:rPr>
        <w:t>Кашарского</w:t>
      </w:r>
      <w:r w:rsidRPr="006204A7">
        <w:rPr>
          <w:sz w:val="28"/>
          <w:szCs w:val="28"/>
        </w:rPr>
        <w:t xml:space="preserve"> района с окружной и Избирательной комиссией Ростовской области при организации контроля за соблюдением правил ведения предвыборной агитации на выборах депутатов Законодательного Собрания Ростовской области пятого созыва,</w:t>
      </w:r>
    </w:p>
    <w:p w:rsidR="00F85801" w:rsidRPr="006204A7" w:rsidRDefault="00F85801" w:rsidP="006204A7">
      <w:pPr>
        <w:pStyle w:val="ConsNonformat"/>
        <w:widowControl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ab/>
      </w:r>
      <w:r w:rsidRPr="006204A7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Pr="006204A7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6204A7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F85801" w:rsidRPr="006204A7" w:rsidRDefault="006204A7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Утвердить состав рабочей группы Территориальной избирательной комиссии </w:t>
      </w:r>
      <w:r w:rsidRPr="006204A7">
        <w:rPr>
          <w:rFonts w:ascii="Times New Roman" w:hAnsi="Times New Roman" w:cs="Times New Roman"/>
          <w:bCs/>
          <w:sz w:val="28"/>
          <w:szCs w:val="28"/>
        </w:rPr>
        <w:t>Кашарского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по контролю за соблюдением правил предвыборной </w:t>
      </w:r>
      <w:r w:rsidR="00F85801" w:rsidRPr="006204A7">
        <w:rPr>
          <w:rFonts w:ascii="Times New Roman" w:hAnsi="Times New Roman" w:cs="Times New Roman"/>
          <w:sz w:val="28"/>
          <w:szCs w:val="28"/>
        </w:rPr>
        <w:lastRenderedPageBreak/>
        <w:t xml:space="preserve">агитации при проведении выборов депутатов Законодательного Собрания Ростовской области </w:t>
      </w:r>
      <w:r w:rsidR="00F85801" w:rsidRPr="006204A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 созыва (далее - Рабочая группа):</w:t>
      </w:r>
    </w:p>
    <w:p w:rsidR="00F85801" w:rsidRPr="006204A7" w:rsidRDefault="00F85801" w:rsidP="006204A7">
      <w:pPr>
        <w:pStyle w:val="ConsNonformat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 xml:space="preserve">- </w:t>
      </w:r>
      <w:r w:rsidR="00882A24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Pr="006204A7">
        <w:rPr>
          <w:rFonts w:ascii="Times New Roman" w:hAnsi="Times New Roman" w:cs="Times New Roman"/>
          <w:sz w:val="28"/>
          <w:szCs w:val="28"/>
        </w:rPr>
        <w:t xml:space="preserve"> ТИК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Pr="006204A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82A24">
        <w:rPr>
          <w:rFonts w:ascii="Times New Roman" w:hAnsi="Times New Roman" w:cs="Times New Roman"/>
          <w:sz w:val="28"/>
          <w:szCs w:val="28"/>
        </w:rPr>
        <w:t>Ю.А. Пасиков</w:t>
      </w:r>
      <w:r w:rsidRPr="006204A7">
        <w:rPr>
          <w:rFonts w:ascii="Times New Roman" w:hAnsi="Times New Roman" w:cs="Times New Roman"/>
          <w:sz w:val="28"/>
          <w:szCs w:val="28"/>
        </w:rPr>
        <w:t>;</w:t>
      </w:r>
    </w:p>
    <w:p w:rsidR="00F85801" w:rsidRPr="006204A7" w:rsidRDefault="006204A7" w:rsidP="006204A7">
      <w:pPr>
        <w:pStyle w:val="ConsNonformat"/>
        <w:spacing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>- член ТИК Кашарского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 района с правом решающего голоса </w:t>
      </w:r>
      <w:r w:rsidR="00882A24">
        <w:rPr>
          <w:rFonts w:ascii="Times New Roman" w:hAnsi="Times New Roman" w:cs="Times New Roman"/>
          <w:sz w:val="28"/>
          <w:szCs w:val="28"/>
        </w:rPr>
        <w:t>Е.В. Беркова</w:t>
      </w:r>
      <w:r w:rsidR="00F85801" w:rsidRPr="006204A7">
        <w:rPr>
          <w:rFonts w:ascii="Times New Roman" w:hAnsi="Times New Roman" w:cs="Times New Roman"/>
          <w:sz w:val="28"/>
          <w:szCs w:val="28"/>
        </w:rPr>
        <w:t>;</w:t>
      </w:r>
    </w:p>
    <w:p w:rsidR="00F85801" w:rsidRPr="006204A7" w:rsidRDefault="00F85801" w:rsidP="006204A7">
      <w:pPr>
        <w:pStyle w:val="ConsNonformat"/>
        <w:spacing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 xml:space="preserve">- системный администратор ТКСА ГАС «Выборы» </w:t>
      </w:r>
      <w:r w:rsidR="006204A7" w:rsidRPr="006204A7">
        <w:rPr>
          <w:rFonts w:ascii="Times New Roman" w:hAnsi="Times New Roman" w:cs="Times New Roman"/>
          <w:sz w:val="28"/>
          <w:szCs w:val="28"/>
        </w:rPr>
        <w:t>В.Н. Фоменко</w:t>
      </w:r>
      <w:r w:rsidRPr="006204A7">
        <w:rPr>
          <w:rFonts w:ascii="Times New Roman" w:hAnsi="Times New Roman" w:cs="Times New Roman"/>
          <w:sz w:val="28"/>
          <w:szCs w:val="28"/>
        </w:rPr>
        <w:t>;</w:t>
      </w:r>
    </w:p>
    <w:p w:rsidR="00F85801" w:rsidRPr="006204A7" w:rsidRDefault="00F85801" w:rsidP="006204A7">
      <w:pPr>
        <w:pStyle w:val="ConsNonformat"/>
        <w:spacing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 xml:space="preserve">- </w:t>
      </w:r>
      <w:r w:rsidR="003D4092">
        <w:rPr>
          <w:rFonts w:ascii="Times New Roman" w:hAnsi="Times New Roman" w:cs="Times New Roman"/>
          <w:sz w:val="28"/>
          <w:szCs w:val="28"/>
        </w:rPr>
        <w:t>секретарь административной комиссии Администрации Кашарского района А.И. Камуз</w:t>
      </w:r>
      <w:r w:rsidRPr="006204A7">
        <w:rPr>
          <w:rFonts w:ascii="Times New Roman" w:hAnsi="Times New Roman" w:cs="Times New Roman"/>
          <w:sz w:val="28"/>
          <w:szCs w:val="28"/>
        </w:rPr>
        <w:t>;</w:t>
      </w:r>
    </w:p>
    <w:p w:rsidR="00F85801" w:rsidRPr="006204A7" w:rsidRDefault="00F85801" w:rsidP="006204A7">
      <w:pPr>
        <w:pStyle w:val="ConsNonformat"/>
        <w:spacing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 xml:space="preserve">- </w:t>
      </w:r>
      <w:r w:rsidR="003D4092">
        <w:rPr>
          <w:rFonts w:ascii="Times New Roman" w:hAnsi="Times New Roman" w:cs="Times New Roman"/>
          <w:sz w:val="28"/>
          <w:szCs w:val="28"/>
        </w:rPr>
        <w:t xml:space="preserve">инспектор ИАС </w:t>
      </w:r>
      <w:r w:rsidR="006204A7" w:rsidRPr="006204A7">
        <w:rPr>
          <w:rFonts w:ascii="Times New Roman" w:hAnsi="Times New Roman" w:cs="Times New Roman"/>
          <w:sz w:val="28"/>
          <w:szCs w:val="28"/>
        </w:rPr>
        <w:t>МО МВД России «Кашарский»</w:t>
      </w:r>
      <w:r w:rsidR="003D4092">
        <w:rPr>
          <w:rFonts w:ascii="Times New Roman" w:hAnsi="Times New Roman" w:cs="Times New Roman"/>
          <w:sz w:val="28"/>
          <w:szCs w:val="28"/>
        </w:rPr>
        <w:t xml:space="preserve"> старший лейтенант полиции А.А. Пироженко</w:t>
      </w:r>
      <w:r w:rsidRPr="006204A7">
        <w:rPr>
          <w:rFonts w:ascii="Times New Roman" w:hAnsi="Times New Roman" w:cs="Times New Roman"/>
          <w:sz w:val="28"/>
          <w:szCs w:val="28"/>
        </w:rPr>
        <w:t>.</w:t>
      </w:r>
    </w:p>
    <w:p w:rsidR="00F85801" w:rsidRPr="006204A7" w:rsidRDefault="003D4092" w:rsidP="003D4092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Назначить руководителем рабочей группы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председателя территориальной избирательной комиссии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204A7" w:rsidRPr="006204A7">
        <w:rPr>
          <w:rFonts w:ascii="Times New Roman" w:hAnsi="Times New Roman" w:cs="Times New Roman"/>
          <w:sz w:val="28"/>
          <w:szCs w:val="28"/>
        </w:rPr>
        <w:t>Ю.А.</w:t>
      </w:r>
      <w:r w:rsidR="006204A7">
        <w:rPr>
          <w:rFonts w:ascii="Times New Roman" w:hAnsi="Times New Roman" w:cs="Times New Roman"/>
          <w:sz w:val="28"/>
          <w:szCs w:val="28"/>
        </w:rPr>
        <w:t xml:space="preserve"> </w:t>
      </w:r>
      <w:r w:rsidR="006204A7" w:rsidRPr="006204A7">
        <w:rPr>
          <w:rFonts w:ascii="Times New Roman" w:hAnsi="Times New Roman" w:cs="Times New Roman"/>
          <w:sz w:val="28"/>
          <w:szCs w:val="28"/>
        </w:rPr>
        <w:t>Пасикова</w:t>
      </w:r>
      <w:r w:rsidR="00F85801" w:rsidRPr="006204A7">
        <w:rPr>
          <w:rFonts w:ascii="Times New Roman" w:hAnsi="Times New Roman" w:cs="Times New Roman"/>
          <w:sz w:val="28"/>
          <w:szCs w:val="28"/>
        </w:rPr>
        <w:t>.</w:t>
      </w:r>
    </w:p>
    <w:p w:rsidR="00F85801" w:rsidRPr="006204A7" w:rsidRDefault="003D4092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6204A7">
        <w:rPr>
          <w:rFonts w:ascii="Times New Roman" w:hAnsi="Times New Roman" w:cs="Times New Roman"/>
          <w:bCs/>
          <w:sz w:val="28"/>
          <w:szCs w:val="28"/>
        </w:rPr>
        <w:t>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Обобщенную информацию о ходе ведения агитации представлять в контрольно-ревизионную службу при Избирательной комиссии Ростовской области, в сроки установленные, постановлением Избирательной комиссии Ростовской области </w:t>
      </w:r>
      <w:r w:rsidR="00F85801" w:rsidRPr="006204A7">
        <w:rPr>
          <w:rFonts w:ascii="Times New Roman" w:hAnsi="Times New Roman" w:cs="Times New Roman"/>
          <w:sz w:val="28"/>
          <w:szCs w:val="28"/>
        </w:rPr>
        <w:t>28.03.2013 г. № 20-9.</w:t>
      </w:r>
    </w:p>
    <w:p w:rsidR="00F85801" w:rsidRPr="006204A7" w:rsidRDefault="003D4092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6204A7">
        <w:rPr>
          <w:rFonts w:ascii="Times New Roman" w:hAnsi="Times New Roman" w:cs="Times New Roman"/>
          <w:bCs/>
          <w:sz w:val="28"/>
          <w:szCs w:val="28"/>
        </w:rPr>
        <w:t>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В срок до </w:t>
      </w:r>
      <w:r w:rsidR="00F85801" w:rsidRPr="006204A7">
        <w:rPr>
          <w:rFonts w:ascii="Times New Roman" w:hAnsi="Times New Roman" w:cs="Times New Roman"/>
          <w:bCs/>
          <w:sz w:val="28"/>
          <w:szCs w:val="28"/>
          <w:highlight w:val="yellow"/>
        </w:rPr>
        <w:t>02.07.2013 г.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 направить копию настоящего постановления в контрольно-ревизионную службу при Избирательной комиссии Ростовской области.</w:t>
      </w:r>
    </w:p>
    <w:p w:rsidR="00F85801" w:rsidRPr="006204A7" w:rsidRDefault="003D4092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6204A7">
        <w:rPr>
          <w:rFonts w:ascii="Times New Roman" w:hAnsi="Times New Roman" w:cs="Times New Roman"/>
          <w:bCs/>
          <w:sz w:val="28"/>
          <w:szCs w:val="28"/>
        </w:rPr>
        <w:t>.</w:t>
      </w:r>
      <w:r w:rsidR="00F85801" w:rsidRPr="006204A7">
        <w:rPr>
          <w:rFonts w:ascii="Times New Roman" w:hAnsi="Times New Roman" w:cs="Times New Roman"/>
          <w:bCs/>
          <w:sz w:val="28"/>
          <w:szCs w:val="28"/>
        </w:rPr>
        <w:t xml:space="preserve">Контроль над исполнением настоящего постановления возложить на 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председателя Территориальной избирательной комиссии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="00F85801" w:rsidRPr="006204A7">
        <w:rPr>
          <w:rFonts w:ascii="Times New Roman" w:hAnsi="Times New Roman" w:cs="Times New Roman"/>
          <w:sz w:val="28"/>
          <w:szCs w:val="28"/>
        </w:rPr>
        <w:t xml:space="preserve"> района А.В. </w:t>
      </w:r>
      <w:r w:rsidR="006204A7" w:rsidRPr="006204A7">
        <w:rPr>
          <w:rFonts w:ascii="Times New Roman" w:hAnsi="Times New Roman" w:cs="Times New Roman"/>
          <w:sz w:val="28"/>
          <w:szCs w:val="28"/>
        </w:rPr>
        <w:t>Артюх</w:t>
      </w:r>
    </w:p>
    <w:p w:rsidR="00C13EEC" w:rsidRPr="006204A7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C13EEC" w:rsidRPr="006204A7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1D4D91" w:rsidRPr="00915597" w:rsidRDefault="001D4D91" w:rsidP="006204A7">
      <w:pPr>
        <w:pStyle w:val="3"/>
        <w:spacing w:line="360" w:lineRule="auto"/>
        <w:rPr>
          <w:szCs w:val="28"/>
        </w:rPr>
      </w:pPr>
      <w:r w:rsidRPr="00915597">
        <w:rPr>
          <w:szCs w:val="28"/>
        </w:rPr>
        <w:t>Председатель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А.В. Артюх</w:t>
      </w:r>
    </w:p>
    <w:p w:rsidR="001B3965" w:rsidRPr="00915597" w:rsidRDefault="001D4D91" w:rsidP="006204A7">
      <w:pPr>
        <w:pStyle w:val="4"/>
        <w:spacing w:line="360" w:lineRule="auto"/>
        <w:rPr>
          <w:szCs w:val="28"/>
        </w:rPr>
      </w:pPr>
      <w:r w:rsidRPr="00915597">
        <w:rPr>
          <w:szCs w:val="28"/>
        </w:rPr>
        <w:t>Секретарь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Л.Ю. Злобина</w:t>
      </w:r>
    </w:p>
    <w:p w:rsidR="007B426C" w:rsidRPr="00DF1727" w:rsidRDefault="007B426C" w:rsidP="00C13EEC">
      <w:pPr>
        <w:jc w:val="right"/>
      </w:pPr>
    </w:p>
    <w:sectPr w:rsidR="007B426C" w:rsidRPr="00DF1727" w:rsidSect="00EA6F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3B0" w:rsidRDefault="00E703B0">
      <w:r>
        <w:separator/>
      </w:r>
    </w:p>
  </w:endnote>
  <w:endnote w:type="continuationSeparator" w:id="0">
    <w:p w:rsidR="00E703B0" w:rsidRDefault="00E7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3B0" w:rsidRDefault="00E703B0">
      <w:r>
        <w:separator/>
      </w:r>
    </w:p>
  </w:footnote>
  <w:footnote w:type="continuationSeparator" w:id="0">
    <w:p w:rsidR="00E703B0" w:rsidRDefault="00E7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1" w15:restartNumberingAfterBreak="0">
    <w:nsid w:val="5934789C"/>
    <w:multiLevelType w:val="hybridMultilevel"/>
    <w:tmpl w:val="76A40AE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 w15:restartNumberingAfterBreak="0">
    <w:nsid w:val="63FA40ED"/>
    <w:multiLevelType w:val="hybridMultilevel"/>
    <w:tmpl w:val="B504CE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80D92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4C86832"/>
    <w:multiLevelType w:val="hybridMultilevel"/>
    <w:tmpl w:val="F1001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4CA"/>
    <w:rsid w:val="00002E50"/>
    <w:rsid w:val="00034A63"/>
    <w:rsid w:val="000374A1"/>
    <w:rsid w:val="000807F5"/>
    <w:rsid w:val="0009420A"/>
    <w:rsid w:val="000C7359"/>
    <w:rsid w:val="000D05DD"/>
    <w:rsid w:val="000F7FE0"/>
    <w:rsid w:val="00141498"/>
    <w:rsid w:val="00165DB4"/>
    <w:rsid w:val="0018618C"/>
    <w:rsid w:val="001B3965"/>
    <w:rsid w:val="001D4ADA"/>
    <w:rsid w:val="001D4D91"/>
    <w:rsid w:val="001F510C"/>
    <w:rsid w:val="001F5F66"/>
    <w:rsid w:val="002500FF"/>
    <w:rsid w:val="00281524"/>
    <w:rsid w:val="002823C8"/>
    <w:rsid w:val="002D0E0D"/>
    <w:rsid w:val="002D3F18"/>
    <w:rsid w:val="00324E2A"/>
    <w:rsid w:val="00330E29"/>
    <w:rsid w:val="003316A5"/>
    <w:rsid w:val="00340631"/>
    <w:rsid w:val="00343823"/>
    <w:rsid w:val="003A0F21"/>
    <w:rsid w:val="003C0C5D"/>
    <w:rsid w:val="003D4092"/>
    <w:rsid w:val="003D551E"/>
    <w:rsid w:val="003E191C"/>
    <w:rsid w:val="003F6E96"/>
    <w:rsid w:val="003F7E79"/>
    <w:rsid w:val="004176A0"/>
    <w:rsid w:val="00451281"/>
    <w:rsid w:val="004B7534"/>
    <w:rsid w:val="004F0972"/>
    <w:rsid w:val="00516B8F"/>
    <w:rsid w:val="005442DA"/>
    <w:rsid w:val="0058153B"/>
    <w:rsid w:val="00597BC6"/>
    <w:rsid w:val="005E5473"/>
    <w:rsid w:val="006204A7"/>
    <w:rsid w:val="00694ABA"/>
    <w:rsid w:val="006A4618"/>
    <w:rsid w:val="006C6EB0"/>
    <w:rsid w:val="006E3E7E"/>
    <w:rsid w:val="006E65CF"/>
    <w:rsid w:val="00702D0C"/>
    <w:rsid w:val="0072611A"/>
    <w:rsid w:val="00736A60"/>
    <w:rsid w:val="00737511"/>
    <w:rsid w:val="007940A0"/>
    <w:rsid w:val="007B426C"/>
    <w:rsid w:val="007D7F41"/>
    <w:rsid w:val="007F171F"/>
    <w:rsid w:val="007F2098"/>
    <w:rsid w:val="008202E6"/>
    <w:rsid w:val="00821E4A"/>
    <w:rsid w:val="00882A24"/>
    <w:rsid w:val="00885D41"/>
    <w:rsid w:val="008C36ED"/>
    <w:rsid w:val="008D116F"/>
    <w:rsid w:val="008E4D30"/>
    <w:rsid w:val="00914400"/>
    <w:rsid w:val="00915597"/>
    <w:rsid w:val="0094434C"/>
    <w:rsid w:val="00973569"/>
    <w:rsid w:val="00984AC6"/>
    <w:rsid w:val="009853F3"/>
    <w:rsid w:val="00994FF6"/>
    <w:rsid w:val="009B1E5F"/>
    <w:rsid w:val="009C582E"/>
    <w:rsid w:val="00A077FC"/>
    <w:rsid w:val="00A66E05"/>
    <w:rsid w:val="00AC4517"/>
    <w:rsid w:val="00AE5690"/>
    <w:rsid w:val="00AF2793"/>
    <w:rsid w:val="00B84B21"/>
    <w:rsid w:val="00BA668E"/>
    <w:rsid w:val="00BB387E"/>
    <w:rsid w:val="00BC6003"/>
    <w:rsid w:val="00BD4808"/>
    <w:rsid w:val="00C13EEC"/>
    <w:rsid w:val="00C201F5"/>
    <w:rsid w:val="00C66BF8"/>
    <w:rsid w:val="00CD5E46"/>
    <w:rsid w:val="00CF0642"/>
    <w:rsid w:val="00CF2A5E"/>
    <w:rsid w:val="00D07AF0"/>
    <w:rsid w:val="00D45883"/>
    <w:rsid w:val="00D521DC"/>
    <w:rsid w:val="00D57942"/>
    <w:rsid w:val="00D66AD2"/>
    <w:rsid w:val="00D837F2"/>
    <w:rsid w:val="00D91B02"/>
    <w:rsid w:val="00DC1A80"/>
    <w:rsid w:val="00DC60B5"/>
    <w:rsid w:val="00DF1727"/>
    <w:rsid w:val="00E11487"/>
    <w:rsid w:val="00E703B0"/>
    <w:rsid w:val="00E8679F"/>
    <w:rsid w:val="00E909A3"/>
    <w:rsid w:val="00E931F3"/>
    <w:rsid w:val="00EA6F16"/>
    <w:rsid w:val="00EB773B"/>
    <w:rsid w:val="00ED11F4"/>
    <w:rsid w:val="00ED4E2D"/>
    <w:rsid w:val="00EF0851"/>
    <w:rsid w:val="00EF2679"/>
    <w:rsid w:val="00F1246F"/>
    <w:rsid w:val="00F1252C"/>
    <w:rsid w:val="00F35547"/>
    <w:rsid w:val="00F83DE5"/>
    <w:rsid w:val="00F85801"/>
    <w:rsid w:val="00FA3217"/>
    <w:rsid w:val="00FA54EF"/>
    <w:rsid w:val="00FB38A6"/>
    <w:rsid w:val="00FC0099"/>
    <w:rsid w:val="00FE0727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F9136B-2D18-4E91-B02B-E2D4FB181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91"/>
    <w:rPr>
      <w:sz w:val="24"/>
      <w:szCs w:val="24"/>
    </w:rPr>
  </w:style>
  <w:style w:type="paragraph" w:styleId="1">
    <w:name w:val="heading 1"/>
    <w:basedOn w:val="a"/>
    <w:next w:val="a"/>
    <w:qFormat/>
    <w:rsid w:val="001D4D91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qFormat/>
    <w:rsid w:val="001D4D9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1D4D91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Ñîäåðæ"/>
    <w:basedOn w:val="a"/>
    <w:rsid w:val="001D4D91"/>
    <w:pPr>
      <w:widowControl w:val="0"/>
      <w:overflowPunct w:val="0"/>
      <w:autoSpaceDE w:val="0"/>
      <w:autoSpaceDN w:val="0"/>
      <w:adjustRightInd w:val="0"/>
      <w:spacing w:after="120"/>
      <w:jc w:val="center"/>
    </w:pPr>
    <w:rPr>
      <w:sz w:val="28"/>
      <w:szCs w:val="20"/>
    </w:rPr>
  </w:style>
  <w:style w:type="paragraph" w:styleId="a4">
    <w:name w:val="Body Text"/>
    <w:basedOn w:val="a"/>
    <w:rsid w:val="001D4D91"/>
    <w:rPr>
      <w:b/>
      <w:sz w:val="32"/>
      <w:szCs w:val="20"/>
    </w:rPr>
  </w:style>
  <w:style w:type="paragraph" w:styleId="a5">
    <w:name w:val="Block Text"/>
    <w:basedOn w:val="a"/>
    <w:rsid w:val="001D4D9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header"/>
    <w:basedOn w:val="a"/>
    <w:rsid w:val="008202E6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202E6"/>
    <w:pPr>
      <w:tabs>
        <w:tab w:val="center" w:pos="4677"/>
        <w:tab w:val="right" w:pos="9355"/>
      </w:tabs>
    </w:pPr>
  </w:style>
  <w:style w:type="paragraph" w:customStyle="1" w:styleId="14">
    <w:name w:val="полтора 14"/>
    <w:basedOn w:val="a"/>
    <w:rsid w:val="004F0972"/>
    <w:pPr>
      <w:spacing w:line="360" w:lineRule="auto"/>
      <w:ind w:firstLine="709"/>
      <w:jc w:val="both"/>
    </w:pPr>
    <w:rPr>
      <w:sz w:val="28"/>
      <w:szCs w:val="20"/>
    </w:rPr>
  </w:style>
  <w:style w:type="table" w:styleId="a8">
    <w:name w:val="Table Grid"/>
    <w:basedOn w:val="a1"/>
    <w:rsid w:val="00BA6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12-1">
    <w:name w:val="Текст 14-1.5.Стиль12-1"/>
    <w:basedOn w:val="a"/>
    <w:rsid w:val="00F1252C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34"/>
    <w:qFormat/>
    <w:rsid w:val="00BB387E"/>
    <w:pPr>
      <w:ind w:left="708"/>
    </w:pPr>
  </w:style>
  <w:style w:type="paragraph" w:styleId="aa">
    <w:name w:val="Balloon Text"/>
    <w:basedOn w:val="a"/>
    <w:link w:val="ab"/>
    <w:uiPriority w:val="99"/>
    <w:semiHidden/>
    <w:unhideWhenUsed/>
    <w:rsid w:val="002823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23C8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E19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 Кашарского района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Избирком</cp:lastModifiedBy>
  <cp:revision>2</cp:revision>
  <cp:lastPrinted>2013-06-26T10:06:00Z</cp:lastPrinted>
  <dcterms:created xsi:type="dcterms:W3CDTF">2017-02-15T07:22:00Z</dcterms:created>
  <dcterms:modified xsi:type="dcterms:W3CDTF">2017-02-15T07:22:00Z</dcterms:modified>
</cp:coreProperties>
</file>