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78503C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78503C">
        <w:rPr>
          <w:b/>
          <w:sz w:val="34"/>
        </w:rPr>
        <w:t xml:space="preserve">ТЕРРИТОРИАЛЬНАЯ ИЗБИРАТЕЛЬНАЯ КОМИССИЯ </w:t>
      </w:r>
    </w:p>
    <w:p w:rsidR="005D75EC" w:rsidRPr="0078503C" w:rsidRDefault="005D75EC" w:rsidP="005D75EC">
      <w:pPr>
        <w:rPr>
          <w:b/>
          <w:bCs/>
          <w:sz w:val="32"/>
          <w:szCs w:val="32"/>
        </w:rPr>
      </w:pPr>
      <w:r w:rsidRPr="0078503C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78503C" w:rsidRDefault="005D75EC" w:rsidP="005D75EC">
      <w:pPr>
        <w:rPr>
          <w:b/>
          <w:bCs/>
          <w:sz w:val="32"/>
          <w:szCs w:val="32"/>
        </w:rPr>
      </w:pPr>
    </w:p>
    <w:p w:rsidR="005D75EC" w:rsidRPr="0078503C" w:rsidRDefault="005D75EC" w:rsidP="005D75EC">
      <w:pPr>
        <w:rPr>
          <w:b/>
          <w:spacing w:val="60"/>
          <w:sz w:val="32"/>
        </w:rPr>
      </w:pPr>
      <w:r w:rsidRPr="0078503C">
        <w:rPr>
          <w:b/>
          <w:spacing w:val="60"/>
          <w:sz w:val="32"/>
        </w:rPr>
        <w:t>ПОСТАНОВЛЕНИЕ</w:t>
      </w:r>
    </w:p>
    <w:p w:rsidR="005D75EC" w:rsidRPr="0078503C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78503C">
        <w:tc>
          <w:tcPr>
            <w:tcW w:w="3436" w:type="dxa"/>
            <w:shd w:val="clear" w:color="auto" w:fill="auto"/>
          </w:tcPr>
          <w:p w:rsidR="005D75EC" w:rsidRPr="0078503C" w:rsidRDefault="006B1020" w:rsidP="004F36A2">
            <w:pPr>
              <w:snapToGrid w:val="0"/>
            </w:pPr>
            <w:r w:rsidRPr="0078503C">
              <w:rPr>
                <w:szCs w:val="28"/>
                <w:lang w:val="en-US"/>
              </w:rPr>
              <w:t>2</w:t>
            </w:r>
            <w:r w:rsidR="004F36A2">
              <w:rPr>
                <w:szCs w:val="28"/>
              </w:rPr>
              <w:t>4</w:t>
            </w:r>
            <w:r w:rsidR="00392011" w:rsidRPr="0078503C">
              <w:rPr>
                <w:szCs w:val="28"/>
              </w:rPr>
              <w:t xml:space="preserve"> июня 201</w:t>
            </w:r>
            <w:r w:rsidR="004F36A2">
              <w:rPr>
                <w:szCs w:val="28"/>
              </w:rPr>
              <w:t>4</w:t>
            </w:r>
            <w:r w:rsidR="00392011" w:rsidRPr="0078503C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78503C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78503C" w:rsidRDefault="005D75EC" w:rsidP="004F36A2">
            <w:pPr>
              <w:snapToGrid w:val="0"/>
            </w:pPr>
            <w:r w:rsidRPr="0078503C">
              <w:t xml:space="preserve">№ </w:t>
            </w:r>
            <w:r w:rsidR="004F36A2">
              <w:t>121-1036</w:t>
            </w:r>
          </w:p>
        </w:tc>
      </w:tr>
    </w:tbl>
    <w:p w:rsidR="005D75EC" w:rsidRPr="0078503C" w:rsidRDefault="005D75EC" w:rsidP="005D75EC">
      <w:pPr>
        <w:spacing w:before="240"/>
      </w:pPr>
      <w:r w:rsidRPr="0078503C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78503C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4F36A2" w:rsidRDefault="00E376B1" w:rsidP="00A47242">
            <w:pPr>
              <w:spacing w:before="240"/>
              <w:jc w:val="both"/>
              <w:rPr>
                <w:b/>
              </w:rPr>
            </w:pPr>
            <w:r w:rsidRPr="004F36A2">
              <w:rPr>
                <w:b/>
                <w:szCs w:val="28"/>
              </w:rPr>
              <w:t xml:space="preserve">О </w:t>
            </w:r>
            <w:r w:rsidR="004F36A2" w:rsidRPr="004F36A2">
              <w:rPr>
                <w:b/>
                <w:szCs w:val="28"/>
              </w:rPr>
              <w:t>программе обучения членов Т</w:t>
            </w:r>
            <w:r w:rsidR="00A47242" w:rsidRPr="004F36A2">
              <w:rPr>
                <w:b/>
                <w:szCs w:val="28"/>
              </w:rPr>
              <w:t>ерриториальной избирательной комиссии Кашарского района</w:t>
            </w:r>
            <w:r w:rsidR="004F36A2" w:rsidRPr="004F36A2">
              <w:rPr>
                <w:b/>
                <w:szCs w:val="28"/>
              </w:rPr>
              <w:t xml:space="preserve"> в период подготовки и проведения выборов депутатов Собрания депутатов Кашарского района Ростовской области пятого созыва</w:t>
            </w:r>
          </w:p>
        </w:tc>
      </w:tr>
    </w:tbl>
    <w:p w:rsidR="005D75EC" w:rsidRPr="0078503C" w:rsidRDefault="005D75EC" w:rsidP="00A47242">
      <w:pPr>
        <w:pStyle w:val="a3"/>
        <w:spacing w:line="360" w:lineRule="auto"/>
        <w:ind w:firstLine="567"/>
        <w:rPr>
          <w:b/>
          <w:szCs w:val="28"/>
        </w:rPr>
      </w:pPr>
    </w:p>
    <w:p w:rsidR="00156B2F" w:rsidRPr="00A47242" w:rsidRDefault="00156B2F" w:rsidP="00A47242">
      <w:pPr>
        <w:pStyle w:val="ab"/>
        <w:tabs>
          <w:tab w:val="left" w:pos="0"/>
        </w:tabs>
        <w:spacing w:line="360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  <w:r w:rsidRPr="00A47242">
        <w:rPr>
          <w:rFonts w:ascii="Times New Roman" w:hAnsi="Times New Roman"/>
          <w:b w:val="0"/>
          <w:szCs w:val="28"/>
        </w:rPr>
        <w:t xml:space="preserve">В </w:t>
      </w:r>
      <w:r w:rsidR="00A47242" w:rsidRPr="00A47242">
        <w:rPr>
          <w:rFonts w:ascii="Times New Roman" w:hAnsi="Times New Roman"/>
          <w:b w:val="0"/>
          <w:szCs w:val="28"/>
        </w:rPr>
        <w:t xml:space="preserve">целях повышения профессионального </w:t>
      </w:r>
      <w:r w:rsidR="004F36A2">
        <w:rPr>
          <w:rFonts w:ascii="Times New Roman" w:hAnsi="Times New Roman"/>
          <w:b w:val="0"/>
          <w:szCs w:val="28"/>
        </w:rPr>
        <w:t>уровня членов Т</w:t>
      </w:r>
      <w:r w:rsidR="00A47242" w:rsidRPr="00A47242">
        <w:rPr>
          <w:rFonts w:ascii="Times New Roman" w:hAnsi="Times New Roman"/>
          <w:b w:val="0"/>
          <w:szCs w:val="28"/>
        </w:rPr>
        <w:t>ерриториальной избирательной комиссии Кашарского района, д</w:t>
      </w:r>
      <w:r w:rsidR="00A47242" w:rsidRPr="00A47242">
        <w:rPr>
          <w:rFonts w:ascii="Times New Roman" w:hAnsi="Times New Roman"/>
          <w:b w:val="0"/>
        </w:rPr>
        <w:t>ля своевременной и качественной организации подготовки и проведения выборов, обеспечения четкой и оперативной работы комиссии, соблюдения положений и норм избирательного законодательства</w:t>
      </w:r>
      <w:r w:rsidRPr="00A47242">
        <w:rPr>
          <w:rFonts w:ascii="Times New Roman" w:hAnsi="Times New Roman"/>
          <w:b w:val="0"/>
          <w:szCs w:val="28"/>
        </w:rPr>
        <w:t xml:space="preserve">, </w:t>
      </w:r>
    </w:p>
    <w:p w:rsidR="00853DF2" w:rsidRPr="0078503C" w:rsidRDefault="00853DF2" w:rsidP="00A47242">
      <w:pPr>
        <w:pStyle w:val="a3"/>
        <w:spacing w:line="360" w:lineRule="auto"/>
        <w:ind w:firstLine="709"/>
        <w:jc w:val="both"/>
      </w:pPr>
    </w:p>
    <w:p w:rsidR="005D75EC" w:rsidRPr="0078503C" w:rsidRDefault="005D75EC" w:rsidP="00A47242">
      <w:pPr>
        <w:pStyle w:val="a3"/>
        <w:spacing w:line="360" w:lineRule="auto"/>
        <w:ind w:firstLine="709"/>
        <w:jc w:val="both"/>
      </w:pPr>
      <w:r w:rsidRPr="0078503C">
        <w:t xml:space="preserve">Территориальная избирательная комиссия </w:t>
      </w:r>
      <w:r w:rsidRPr="0078503C">
        <w:rPr>
          <w:szCs w:val="26"/>
        </w:rPr>
        <w:t>Кашарского района Ростовской области</w:t>
      </w:r>
      <w:r w:rsidRPr="0078503C">
        <w:t xml:space="preserve"> ПОСТАНОВЛЯЕТ:</w:t>
      </w:r>
    </w:p>
    <w:p w:rsidR="009673E0" w:rsidRPr="00A47242" w:rsidRDefault="009673E0" w:rsidP="00A47242">
      <w:pPr>
        <w:pStyle w:val="a3"/>
        <w:spacing w:line="360" w:lineRule="auto"/>
        <w:ind w:firstLine="709"/>
        <w:jc w:val="both"/>
        <w:rPr>
          <w:sz w:val="16"/>
          <w:szCs w:val="16"/>
        </w:rPr>
      </w:pPr>
    </w:p>
    <w:p w:rsidR="00A47242" w:rsidRPr="00A47242" w:rsidRDefault="00A47242" w:rsidP="00A47242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993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  <w:szCs w:val="28"/>
        </w:rPr>
        <w:t xml:space="preserve">Утвердить </w:t>
      </w:r>
      <w:r w:rsidR="00C963CE">
        <w:rPr>
          <w:rFonts w:ascii="Times New Roman" w:hAnsi="Times New Roman"/>
          <w:b w:val="0"/>
          <w:szCs w:val="28"/>
        </w:rPr>
        <w:t>П</w:t>
      </w:r>
      <w:r w:rsidRPr="00A47242">
        <w:rPr>
          <w:rFonts w:ascii="Times New Roman" w:hAnsi="Times New Roman"/>
          <w:b w:val="0"/>
          <w:szCs w:val="28"/>
        </w:rPr>
        <w:t>рограмм</w:t>
      </w:r>
      <w:r>
        <w:rPr>
          <w:rFonts w:ascii="Times New Roman" w:hAnsi="Times New Roman"/>
          <w:b w:val="0"/>
          <w:szCs w:val="28"/>
        </w:rPr>
        <w:t xml:space="preserve">у </w:t>
      </w:r>
      <w:r w:rsidR="004F36A2">
        <w:rPr>
          <w:rFonts w:ascii="Times New Roman" w:hAnsi="Times New Roman"/>
          <w:b w:val="0"/>
          <w:szCs w:val="28"/>
        </w:rPr>
        <w:t>обучения членов Т</w:t>
      </w:r>
      <w:r w:rsidRPr="00A47242">
        <w:rPr>
          <w:rFonts w:ascii="Times New Roman" w:hAnsi="Times New Roman"/>
          <w:b w:val="0"/>
          <w:szCs w:val="28"/>
        </w:rPr>
        <w:t>ерриториальной избирательной комиссии Кашарского района</w:t>
      </w:r>
      <w:r w:rsidR="00C963CE">
        <w:rPr>
          <w:rFonts w:ascii="Times New Roman" w:hAnsi="Times New Roman"/>
          <w:b w:val="0"/>
          <w:szCs w:val="28"/>
        </w:rPr>
        <w:t xml:space="preserve"> </w:t>
      </w:r>
      <w:r w:rsidR="00C963CE" w:rsidRPr="004F36A2">
        <w:rPr>
          <w:b w:val="0"/>
          <w:szCs w:val="28"/>
        </w:rPr>
        <w:t>в период подготовки и проведения выборов депутатов Собрания депутатов Кашарского района Ростовской области пятого созыва</w:t>
      </w:r>
      <w:r w:rsidR="004F7ED2">
        <w:rPr>
          <w:b w:val="0"/>
          <w:szCs w:val="28"/>
        </w:rPr>
        <w:t xml:space="preserve"> (прилагается)</w:t>
      </w:r>
      <w:r>
        <w:rPr>
          <w:rFonts w:ascii="Times New Roman" w:hAnsi="Times New Roman"/>
          <w:b w:val="0"/>
          <w:szCs w:val="28"/>
        </w:rPr>
        <w:t>.</w:t>
      </w:r>
    </w:p>
    <w:p w:rsidR="00E376B1" w:rsidRPr="00A47242" w:rsidRDefault="00E376B1" w:rsidP="00A47242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993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A47242">
        <w:rPr>
          <w:rFonts w:ascii="Times New Roman" w:hAnsi="Times New Roman"/>
          <w:b w:val="0"/>
          <w:szCs w:val="28"/>
        </w:rPr>
        <w:t xml:space="preserve">Контроль за выполнением настоящего постановления возложить на </w:t>
      </w:r>
      <w:r w:rsidR="004F36A2">
        <w:rPr>
          <w:rFonts w:ascii="Times New Roman" w:hAnsi="Times New Roman"/>
          <w:b w:val="0"/>
          <w:szCs w:val="28"/>
        </w:rPr>
        <w:t>секретаря</w:t>
      </w:r>
      <w:r w:rsidRPr="00A47242">
        <w:rPr>
          <w:rFonts w:ascii="Times New Roman" w:hAnsi="Times New Roman"/>
          <w:b w:val="0"/>
          <w:szCs w:val="28"/>
        </w:rPr>
        <w:t xml:space="preserve"> комиссии </w:t>
      </w:r>
      <w:r w:rsidR="004F36A2">
        <w:rPr>
          <w:rFonts w:ascii="Times New Roman" w:hAnsi="Times New Roman"/>
          <w:b w:val="0"/>
          <w:szCs w:val="28"/>
        </w:rPr>
        <w:t>Л.Ю. Злобину</w:t>
      </w:r>
      <w:r w:rsidRPr="00A47242">
        <w:rPr>
          <w:rFonts w:ascii="Times New Roman" w:hAnsi="Times New Roman"/>
          <w:b w:val="0"/>
          <w:szCs w:val="28"/>
        </w:rPr>
        <w:t>.</w:t>
      </w:r>
    </w:p>
    <w:p w:rsidR="00F40D88" w:rsidRPr="0078503C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100628" w:rsidRPr="0078503C" w:rsidRDefault="00100628" w:rsidP="005D75EC">
      <w:pPr>
        <w:jc w:val="both"/>
        <w:rPr>
          <w:szCs w:val="28"/>
        </w:rPr>
      </w:pPr>
    </w:p>
    <w:p w:rsidR="005D75EC" w:rsidRPr="0078503C" w:rsidRDefault="005D75EC" w:rsidP="005D75EC">
      <w:pPr>
        <w:jc w:val="both"/>
        <w:rPr>
          <w:szCs w:val="28"/>
        </w:rPr>
      </w:pPr>
      <w:r w:rsidRPr="0078503C">
        <w:rPr>
          <w:szCs w:val="28"/>
        </w:rPr>
        <w:t>Председатель комиссии</w:t>
      </w:r>
      <w:r w:rsidR="00D20984" w:rsidRPr="0078503C">
        <w:rPr>
          <w:szCs w:val="28"/>
        </w:rPr>
        <w:tab/>
      </w:r>
      <w:r w:rsidR="00D20984" w:rsidRPr="0078503C">
        <w:rPr>
          <w:szCs w:val="28"/>
        </w:rPr>
        <w:tab/>
      </w:r>
      <w:r w:rsidR="00D20984" w:rsidRPr="0078503C">
        <w:rPr>
          <w:szCs w:val="28"/>
        </w:rPr>
        <w:tab/>
      </w:r>
      <w:r w:rsidR="00D20984" w:rsidRPr="0078503C">
        <w:rPr>
          <w:szCs w:val="28"/>
        </w:rPr>
        <w:tab/>
      </w:r>
      <w:r w:rsidR="00D20984" w:rsidRPr="0078503C">
        <w:rPr>
          <w:szCs w:val="28"/>
        </w:rPr>
        <w:tab/>
      </w:r>
      <w:r w:rsidR="00D20984" w:rsidRPr="0078503C">
        <w:rPr>
          <w:szCs w:val="28"/>
        </w:rPr>
        <w:tab/>
        <w:t xml:space="preserve">А.В. Артюх </w:t>
      </w:r>
    </w:p>
    <w:p w:rsidR="00D20984" w:rsidRPr="0078503C" w:rsidRDefault="00D20984" w:rsidP="005D75EC">
      <w:pPr>
        <w:jc w:val="both"/>
        <w:rPr>
          <w:szCs w:val="28"/>
        </w:rPr>
      </w:pPr>
    </w:p>
    <w:p w:rsidR="006610E6" w:rsidRPr="0078503C" w:rsidRDefault="005D75EC" w:rsidP="00B456DD">
      <w:pPr>
        <w:jc w:val="both"/>
        <w:rPr>
          <w:szCs w:val="28"/>
        </w:rPr>
      </w:pPr>
      <w:r w:rsidRPr="0078503C">
        <w:rPr>
          <w:szCs w:val="28"/>
        </w:rPr>
        <w:t xml:space="preserve">Секретарь комиссии </w:t>
      </w:r>
      <w:r w:rsidR="00D20984" w:rsidRPr="0078503C">
        <w:rPr>
          <w:szCs w:val="28"/>
        </w:rPr>
        <w:tab/>
      </w:r>
      <w:r w:rsidR="00D20984" w:rsidRPr="0078503C">
        <w:rPr>
          <w:szCs w:val="28"/>
        </w:rPr>
        <w:tab/>
      </w:r>
      <w:r w:rsidR="00D20984" w:rsidRPr="0078503C">
        <w:rPr>
          <w:szCs w:val="28"/>
        </w:rPr>
        <w:tab/>
      </w:r>
      <w:r w:rsidR="00D20984" w:rsidRPr="0078503C">
        <w:rPr>
          <w:szCs w:val="28"/>
        </w:rPr>
        <w:tab/>
      </w:r>
      <w:r w:rsidR="00D20984" w:rsidRPr="0078503C">
        <w:rPr>
          <w:szCs w:val="28"/>
        </w:rPr>
        <w:tab/>
      </w:r>
      <w:r w:rsidR="00D20984" w:rsidRPr="0078503C">
        <w:rPr>
          <w:szCs w:val="28"/>
        </w:rPr>
        <w:tab/>
      </w:r>
      <w:r w:rsidR="00D20984" w:rsidRPr="0078503C">
        <w:rPr>
          <w:szCs w:val="28"/>
        </w:rPr>
        <w:tab/>
        <w:t>Л.Ю. Злобина</w:t>
      </w:r>
    </w:p>
    <w:p w:rsidR="0078503C" w:rsidRPr="0078503C" w:rsidRDefault="0078503C" w:rsidP="00BF5F77">
      <w:pPr>
        <w:shd w:val="clear" w:color="auto" w:fill="FFFFFF"/>
        <w:ind w:left="2880"/>
        <w:rPr>
          <w:spacing w:val="-2"/>
          <w:szCs w:val="28"/>
        </w:rPr>
        <w:sectPr w:rsidR="0078503C" w:rsidRPr="0078503C" w:rsidSect="00300246">
          <w:headerReference w:type="even" r:id="rId7"/>
          <w:head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BF5F77" w:rsidRPr="0078503C" w:rsidRDefault="00BF5F77" w:rsidP="00BF5F77">
      <w:pPr>
        <w:shd w:val="clear" w:color="auto" w:fill="FFFFFF"/>
        <w:ind w:left="2880"/>
        <w:rPr>
          <w:spacing w:val="-2"/>
          <w:szCs w:val="28"/>
        </w:rPr>
      </w:pPr>
      <w:r w:rsidRPr="0078503C">
        <w:rPr>
          <w:spacing w:val="-2"/>
          <w:szCs w:val="28"/>
        </w:rPr>
        <w:lastRenderedPageBreak/>
        <w:t>Приложение</w:t>
      </w:r>
    </w:p>
    <w:p w:rsidR="00BF5F77" w:rsidRPr="0078503C" w:rsidRDefault="004F36A2" w:rsidP="00BF5F77">
      <w:pPr>
        <w:ind w:left="2880"/>
        <w:rPr>
          <w:spacing w:val="-3"/>
          <w:szCs w:val="28"/>
        </w:rPr>
      </w:pPr>
      <w:r>
        <w:rPr>
          <w:spacing w:val="-2"/>
          <w:szCs w:val="28"/>
        </w:rPr>
        <w:t>к постановлению Т</w:t>
      </w:r>
      <w:r w:rsidR="00BF5F77" w:rsidRPr="0078503C">
        <w:rPr>
          <w:spacing w:val="-2"/>
          <w:szCs w:val="28"/>
        </w:rPr>
        <w:t>ерриториальной избирательной комиссии Кашарского района</w:t>
      </w:r>
      <w:r w:rsidR="00BF5F77" w:rsidRPr="0078503C">
        <w:rPr>
          <w:spacing w:val="-2"/>
          <w:szCs w:val="28"/>
        </w:rPr>
        <w:br/>
      </w:r>
      <w:r>
        <w:rPr>
          <w:spacing w:val="-3"/>
          <w:szCs w:val="28"/>
        </w:rPr>
        <w:t>от 24</w:t>
      </w:r>
      <w:r w:rsidR="00BF5F77" w:rsidRPr="0078503C">
        <w:rPr>
          <w:spacing w:val="-3"/>
          <w:szCs w:val="28"/>
        </w:rPr>
        <w:t xml:space="preserve"> июня 201</w:t>
      </w:r>
      <w:r>
        <w:rPr>
          <w:spacing w:val="-3"/>
          <w:szCs w:val="28"/>
        </w:rPr>
        <w:t>4</w:t>
      </w:r>
      <w:r w:rsidR="00BF5F77" w:rsidRPr="0078503C">
        <w:rPr>
          <w:spacing w:val="-3"/>
          <w:szCs w:val="28"/>
        </w:rPr>
        <w:t xml:space="preserve"> года № </w:t>
      </w:r>
      <w:r>
        <w:rPr>
          <w:spacing w:val="-3"/>
          <w:szCs w:val="28"/>
        </w:rPr>
        <w:t>121-1036</w:t>
      </w:r>
    </w:p>
    <w:p w:rsidR="00A47242" w:rsidRDefault="00A47242" w:rsidP="0078503C">
      <w:pPr>
        <w:rPr>
          <w:szCs w:val="28"/>
        </w:rPr>
      </w:pPr>
    </w:p>
    <w:p w:rsidR="004F36A2" w:rsidRDefault="00C963CE" w:rsidP="0078503C">
      <w:pPr>
        <w:rPr>
          <w:b/>
          <w:szCs w:val="28"/>
        </w:rPr>
      </w:pPr>
      <w:r>
        <w:rPr>
          <w:b/>
          <w:szCs w:val="28"/>
        </w:rPr>
        <w:t>П</w:t>
      </w:r>
      <w:r w:rsidRPr="004F36A2">
        <w:rPr>
          <w:b/>
          <w:szCs w:val="28"/>
        </w:rPr>
        <w:t>рограмм</w:t>
      </w:r>
      <w:r>
        <w:rPr>
          <w:b/>
          <w:szCs w:val="28"/>
        </w:rPr>
        <w:t xml:space="preserve">а </w:t>
      </w:r>
      <w:r w:rsidRPr="004F36A2">
        <w:rPr>
          <w:b/>
          <w:szCs w:val="28"/>
        </w:rPr>
        <w:t>обучения членов Территориальной избирательной комиссии Кашарского района</w:t>
      </w:r>
      <w:r w:rsidR="004F7ED2">
        <w:rPr>
          <w:b/>
          <w:szCs w:val="28"/>
        </w:rPr>
        <w:br/>
        <w:t>по курсу «Избирательное право и избирательный процесс»</w:t>
      </w:r>
    </w:p>
    <w:p w:rsidR="00E403C8" w:rsidRDefault="00E403C8" w:rsidP="0078503C">
      <w:pPr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4"/>
        <w:gridCol w:w="5784"/>
        <w:gridCol w:w="2467"/>
        <w:gridCol w:w="1799"/>
        <w:gridCol w:w="2225"/>
        <w:gridCol w:w="1857"/>
      </w:tblGrid>
      <w:tr w:rsidR="004F7ED2" w:rsidRPr="0078503C" w:rsidTr="004F7ED2">
        <w:trPr>
          <w:tblHeader/>
        </w:trPr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rPr>
                <w:b/>
                <w:szCs w:val="28"/>
              </w:rPr>
            </w:pPr>
            <w:r w:rsidRPr="0078503C">
              <w:rPr>
                <w:b/>
                <w:szCs w:val="28"/>
              </w:rPr>
              <w:t>№ п/п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rPr>
                <w:b/>
                <w:szCs w:val="28"/>
              </w:rPr>
            </w:pPr>
            <w:r w:rsidRPr="0078503C">
              <w:rPr>
                <w:b/>
                <w:szCs w:val="28"/>
              </w:rPr>
              <w:t>Тема</w:t>
            </w:r>
          </w:p>
        </w:tc>
        <w:tc>
          <w:tcPr>
            <w:tcW w:w="0" w:type="auto"/>
          </w:tcPr>
          <w:p w:rsidR="004F7ED2" w:rsidRPr="0078503C" w:rsidRDefault="004F7ED2" w:rsidP="00C8642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Вид занятий</w:t>
            </w:r>
          </w:p>
        </w:tc>
        <w:tc>
          <w:tcPr>
            <w:tcW w:w="0" w:type="auto"/>
          </w:tcPr>
          <w:p w:rsidR="004F7ED2" w:rsidRPr="0078503C" w:rsidRDefault="004F7ED2" w:rsidP="00C8642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Количество часов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rPr>
                <w:b/>
                <w:szCs w:val="28"/>
              </w:rPr>
            </w:pPr>
            <w:r w:rsidRPr="0078503C">
              <w:rPr>
                <w:b/>
                <w:szCs w:val="28"/>
              </w:rPr>
              <w:t>Ответственный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rPr>
                <w:b/>
                <w:szCs w:val="28"/>
              </w:rPr>
            </w:pPr>
            <w:r w:rsidRPr="0078503C">
              <w:rPr>
                <w:b/>
                <w:szCs w:val="28"/>
              </w:rPr>
              <w:t>Дата проведения учебы</w:t>
            </w:r>
          </w:p>
        </w:tc>
      </w:tr>
      <w:tr w:rsidR="004F7ED2" w:rsidRPr="0078503C" w:rsidTr="004F7ED2"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rPr>
                <w:b/>
                <w:szCs w:val="28"/>
              </w:rPr>
            </w:pPr>
            <w:r w:rsidRPr="0078503C">
              <w:rPr>
                <w:b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autoSpaceDE w:val="0"/>
              <w:autoSpaceDN w:val="0"/>
              <w:adjustRightInd w:val="0"/>
              <w:jc w:val="both"/>
              <w:outlineLvl w:val="2"/>
              <w:rPr>
                <w:b/>
                <w:szCs w:val="28"/>
              </w:rPr>
            </w:pPr>
            <w:r w:rsidRPr="0078503C">
              <w:rPr>
                <w:b/>
                <w:szCs w:val="28"/>
              </w:rPr>
              <w:t>Глава 1. Общие положения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1" w:name="sub_2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2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Основные принципы проведения выборов депутатов представительного органа муниципального образования</w:t>
            </w:r>
            <w:bookmarkEnd w:id="1"/>
          </w:p>
          <w:p w:rsidR="004F7ED2" w:rsidRDefault="004F7ED2" w:rsidP="00C8642C">
            <w:pPr>
              <w:jc w:val="both"/>
              <w:rPr>
                <w:szCs w:val="28"/>
              </w:rPr>
            </w:pPr>
            <w:r w:rsidRPr="0078503C">
              <w:rPr>
                <w:rStyle w:val="af"/>
                <w:color w:val="auto"/>
                <w:szCs w:val="28"/>
              </w:rPr>
              <w:t>Статья 4</w:t>
            </w:r>
            <w:r w:rsidRPr="0078503C">
              <w:rPr>
                <w:szCs w:val="28"/>
              </w:rPr>
              <w:t>. Избирательное право</w:t>
            </w:r>
          </w:p>
          <w:p w:rsidR="004F7ED2" w:rsidRDefault="004F7ED2" w:rsidP="00C8642C">
            <w:pPr>
              <w:jc w:val="both"/>
            </w:pPr>
            <w:bookmarkStart w:id="2" w:name="з601"/>
            <w:r w:rsidRPr="0078503C">
              <w:rPr>
                <w:rStyle w:val="af"/>
                <w:color w:val="auto"/>
                <w:szCs w:val="28"/>
              </w:rPr>
              <w:t xml:space="preserve">Статья </w:t>
            </w:r>
            <w:r>
              <w:rPr>
                <w:rStyle w:val="af"/>
                <w:color w:val="auto"/>
                <w:szCs w:val="28"/>
              </w:rPr>
              <w:t xml:space="preserve">5. </w:t>
            </w:r>
            <w:r w:rsidRPr="00C963CE">
              <w:t>Назначение выборов</w:t>
            </w:r>
            <w:bookmarkEnd w:id="2"/>
          </w:p>
          <w:p w:rsidR="0052440B" w:rsidRPr="00E403C8" w:rsidRDefault="0052440B" w:rsidP="00C8642C">
            <w:pPr>
              <w:jc w:val="both"/>
            </w:pPr>
          </w:p>
        </w:tc>
        <w:tc>
          <w:tcPr>
            <w:tcW w:w="0" w:type="auto"/>
          </w:tcPr>
          <w:p w:rsidR="004F7ED2" w:rsidRDefault="004F7ED2" w:rsidP="004F7ED2">
            <w:pPr>
              <w:rPr>
                <w:szCs w:val="28"/>
              </w:rPr>
            </w:pPr>
            <w:r>
              <w:rPr>
                <w:szCs w:val="28"/>
              </w:rPr>
              <w:t>Лекции</w:t>
            </w:r>
          </w:p>
        </w:tc>
        <w:tc>
          <w:tcPr>
            <w:tcW w:w="0" w:type="auto"/>
          </w:tcPr>
          <w:p w:rsidR="004F7ED2" w:rsidRDefault="004F7ED2" w:rsidP="00C8642C">
            <w:pPr>
              <w:rPr>
                <w:szCs w:val="28"/>
              </w:rPr>
            </w:pPr>
            <w:r>
              <w:rPr>
                <w:szCs w:val="28"/>
              </w:rPr>
              <w:t>1 час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rPr>
                <w:szCs w:val="28"/>
              </w:rPr>
            </w:pPr>
            <w:r>
              <w:rPr>
                <w:szCs w:val="28"/>
              </w:rPr>
              <w:t>Ю.А. Пасиков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4F36A2">
            <w:pPr>
              <w:rPr>
                <w:szCs w:val="28"/>
              </w:rPr>
            </w:pPr>
            <w:r>
              <w:rPr>
                <w:szCs w:val="28"/>
              </w:rPr>
              <w:t>27.06.2014г.</w:t>
            </w:r>
          </w:p>
        </w:tc>
      </w:tr>
      <w:tr w:rsidR="004F7ED2" w:rsidRPr="0078503C" w:rsidTr="004F7ED2"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rPr>
                <w:b/>
                <w:szCs w:val="28"/>
              </w:rPr>
            </w:pPr>
            <w:r w:rsidRPr="0078503C">
              <w:rPr>
                <w:b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jc w:val="both"/>
              <w:rPr>
                <w:b/>
                <w:szCs w:val="28"/>
              </w:rPr>
            </w:pPr>
            <w:r w:rsidRPr="0078503C">
              <w:rPr>
                <w:b/>
                <w:szCs w:val="28"/>
              </w:rPr>
              <w:t>Глава 2. Регистрация (учет) избирателей, составление списков</w:t>
            </w:r>
            <w:r w:rsidRPr="0078503C">
              <w:rPr>
                <w:b/>
                <w:szCs w:val="28"/>
              </w:rPr>
              <w:br/>
              <w:t>избирателей и образование избирательных участков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3" w:name="sub_6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6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Регистрация (учет) избирателей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" w:name="sub_7"/>
            <w:bookmarkEnd w:id="3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7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Составление списков избирателей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5" w:name="sub_8"/>
            <w:bookmarkEnd w:id="4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 8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Образование одномандатных и (или) многомандатных избирательных округов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6" w:name="sub_10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10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Образование избирательных участков</w:t>
            </w:r>
            <w:bookmarkEnd w:id="5"/>
            <w:bookmarkEnd w:id="6"/>
          </w:p>
        </w:tc>
        <w:tc>
          <w:tcPr>
            <w:tcW w:w="0" w:type="auto"/>
          </w:tcPr>
          <w:p w:rsidR="004F7ED2" w:rsidRDefault="004F7ED2" w:rsidP="00042BFF">
            <w:pPr>
              <w:rPr>
                <w:szCs w:val="28"/>
              </w:rPr>
            </w:pPr>
            <w:r>
              <w:rPr>
                <w:szCs w:val="28"/>
              </w:rPr>
              <w:t>Лекции</w:t>
            </w:r>
          </w:p>
        </w:tc>
        <w:tc>
          <w:tcPr>
            <w:tcW w:w="0" w:type="auto"/>
          </w:tcPr>
          <w:p w:rsidR="004F7ED2" w:rsidRDefault="004F7ED2" w:rsidP="00C8642C">
            <w:pPr>
              <w:rPr>
                <w:szCs w:val="28"/>
              </w:rPr>
            </w:pPr>
            <w:r>
              <w:rPr>
                <w:szCs w:val="28"/>
              </w:rPr>
              <w:t>2 часа</w:t>
            </w:r>
          </w:p>
        </w:tc>
        <w:tc>
          <w:tcPr>
            <w:tcW w:w="0" w:type="auto"/>
            <w:shd w:val="clear" w:color="auto" w:fill="auto"/>
          </w:tcPr>
          <w:p w:rsidR="004F7ED2" w:rsidRDefault="004F7ED2" w:rsidP="00C8642C">
            <w:pPr>
              <w:rPr>
                <w:szCs w:val="28"/>
              </w:rPr>
            </w:pPr>
            <w:r>
              <w:rPr>
                <w:szCs w:val="28"/>
              </w:rPr>
              <w:t>В.Н. Фоменко</w:t>
            </w:r>
          </w:p>
          <w:p w:rsidR="004F7ED2" w:rsidRPr="0078503C" w:rsidRDefault="004F7ED2" w:rsidP="00C8642C">
            <w:pPr>
              <w:rPr>
                <w:szCs w:val="28"/>
              </w:rPr>
            </w:pPr>
            <w:r>
              <w:rPr>
                <w:szCs w:val="28"/>
              </w:rPr>
              <w:t>Л.Ю. Злобина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4F36A2">
            <w:pPr>
              <w:rPr>
                <w:szCs w:val="28"/>
              </w:rPr>
            </w:pPr>
            <w:r>
              <w:rPr>
                <w:szCs w:val="28"/>
              </w:rPr>
              <w:t>27.06.2014г.</w:t>
            </w:r>
          </w:p>
        </w:tc>
      </w:tr>
      <w:tr w:rsidR="004F7ED2" w:rsidRPr="0078503C" w:rsidTr="004F7ED2"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rPr>
                <w:b/>
                <w:szCs w:val="28"/>
              </w:rPr>
            </w:pPr>
            <w:r w:rsidRPr="0078503C">
              <w:rPr>
                <w:b/>
                <w:szCs w:val="28"/>
              </w:rPr>
              <w:lastRenderedPageBreak/>
              <w:t>3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autoSpaceDE w:val="0"/>
              <w:autoSpaceDN w:val="0"/>
              <w:adjustRightInd w:val="0"/>
              <w:jc w:val="both"/>
              <w:outlineLvl w:val="2"/>
              <w:rPr>
                <w:b/>
                <w:szCs w:val="28"/>
              </w:rPr>
            </w:pPr>
            <w:r w:rsidRPr="0078503C">
              <w:rPr>
                <w:b/>
                <w:szCs w:val="28"/>
              </w:rPr>
              <w:t>Глава 3. Избирательные комиссии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7" w:name="sub_11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11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Система и статус избирательных комиссий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8" w:name="sub_12"/>
            <w:bookmarkEnd w:id="7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12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Формирование комиссий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9" w:name="sub_14"/>
            <w:bookmarkEnd w:id="8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14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Полномочия муниципальной комиссии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10" w:name="sub_15"/>
            <w:bookmarkEnd w:id="9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15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Полномочия окружной комиссии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11" w:name="sub_16"/>
            <w:bookmarkEnd w:id="10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16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Полномочия участковой комиссии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12" w:name="sub_17"/>
            <w:bookmarkEnd w:id="11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17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Организация деятельности комиссий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13" w:name="sub_18"/>
            <w:bookmarkEnd w:id="12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18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Статус членов комиссий</w:t>
            </w:r>
          </w:p>
          <w:p w:rsidR="004F7ED2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14" w:name="sub_19"/>
            <w:bookmarkEnd w:id="13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19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Гласность в деятельности комиссий</w:t>
            </w:r>
            <w:bookmarkEnd w:id="14"/>
          </w:p>
          <w:p w:rsidR="004F7ED2" w:rsidRPr="00E403C8" w:rsidRDefault="004F7ED2" w:rsidP="00E403C8">
            <w:pPr>
              <w:rPr>
                <w:lang w:eastAsia="ru-RU"/>
              </w:rPr>
            </w:pPr>
          </w:p>
        </w:tc>
        <w:tc>
          <w:tcPr>
            <w:tcW w:w="0" w:type="auto"/>
          </w:tcPr>
          <w:p w:rsidR="004F7ED2" w:rsidRDefault="004F7ED2" w:rsidP="00042BFF">
            <w:pPr>
              <w:rPr>
                <w:szCs w:val="28"/>
              </w:rPr>
            </w:pPr>
            <w:r>
              <w:rPr>
                <w:szCs w:val="28"/>
              </w:rPr>
              <w:t>Лекции</w:t>
            </w:r>
          </w:p>
        </w:tc>
        <w:tc>
          <w:tcPr>
            <w:tcW w:w="0" w:type="auto"/>
          </w:tcPr>
          <w:p w:rsidR="004F7ED2" w:rsidRDefault="004F7ED2" w:rsidP="00042BFF">
            <w:pPr>
              <w:rPr>
                <w:szCs w:val="28"/>
              </w:rPr>
            </w:pPr>
            <w:r>
              <w:rPr>
                <w:szCs w:val="28"/>
              </w:rPr>
              <w:t>2 часа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rPr>
                <w:szCs w:val="28"/>
              </w:rPr>
            </w:pPr>
            <w:r>
              <w:rPr>
                <w:szCs w:val="28"/>
              </w:rPr>
              <w:t>Л.Ю. Злобина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4F36A2">
            <w:pPr>
              <w:rPr>
                <w:szCs w:val="28"/>
              </w:rPr>
            </w:pPr>
            <w:r>
              <w:rPr>
                <w:szCs w:val="28"/>
              </w:rPr>
              <w:t>04.07.2014г.</w:t>
            </w:r>
          </w:p>
        </w:tc>
      </w:tr>
      <w:tr w:rsidR="004F7ED2" w:rsidRPr="0078503C" w:rsidTr="004F7ED2"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rPr>
                <w:b/>
                <w:szCs w:val="28"/>
              </w:rPr>
            </w:pPr>
            <w:r w:rsidRPr="0078503C">
              <w:rPr>
                <w:b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pStyle w:val="1"/>
              <w:spacing w:before="0" w:after="0"/>
              <w:jc w:val="both"/>
              <w:rPr>
                <w:szCs w:val="28"/>
              </w:rPr>
            </w:pPr>
            <w:bookmarkStart w:id="15" w:name="sub_1040"/>
            <w:r w:rsidRPr="0078503C">
              <w:rPr>
                <w:szCs w:val="28"/>
              </w:rPr>
              <w:t>Глава 4. Выдвижение и регистрация кандидатов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16" w:name="sub_21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21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Право выдвижения кандидатов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17" w:name="sub_22"/>
            <w:bookmarkEnd w:id="16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22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Условия выдвижения кандидатов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18" w:name="sub_23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 23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Выдвижение кандидатов в порядке самовыдвижения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19" w:name="sub_24"/>
            <w:bookmarkEnd w:id="18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 24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Выдвижение кандидатов, муниципальных списков кандидатов избирательными объединениями</w:t>
            </w:r>
          </w:p>
          <w:p w:rsidR="004F7ED2" w:rsidRPr="0078503C" w:rsidRDefault="004F7ED2" w:rsidP="00C8642C">
            <w:pPr>
              <w:jc w:val="both"/>
              <w:rPr>
                <w:szCs w:val="28"/>
              </w:rPr>
            </w:pPr>
            <w:r w:rsidRPr="0078503C">
              <w:rPr>
                <w:rStyle w:val="af"/>
                <w:color w:val="auto"/>
                <w:szCs w:val="28"/>
              </w:rPr>
              <w:t>Статья 25</w:t>
            </w:r>
            <w:r w:rsidRPr="0078503C">
              <w:rPr>
                <w:szCs w:val="28"/>
              </w:rPr>
              <w:t xml:space="preserve">. Представление списка кандидатов </w:t>
            </w:r>
            <w:r w:rsidRPr="0078503C">
              <w:rPr>
                <w:szCs w:val="28"/>
              </w:rPr>
              <w:lastRenderedPageBreak/>
              <w:t>по одномандатным (многомандатным) избирательным округам в муниципальную комиссию. Представление документов кандидатов, выдвинутых избирательными объединениями по одномандатным (многомандатным) избирательным округам, в окружные комиссии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20" w:name="sub_26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26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Муниципальные списки кандидатов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21" w:name="sub_27"/>
            <w:bookmarkEnd w:id="20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27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Сбор подписей в поддержку выдвижения кандидатов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22" w:name="sub_28"/>
            <w:bookmarkEnd w:id="21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 28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Представление избирательных документов для регистрации кандидатов</w:t>
            </w:r>
          </w:p>
          <w:bookmarkEnd w:id="22"/>
          <w:p w:rsidR="004F7ED2" w:rsidRPr="0078503C" w:rsidRDefault="004F7ED2" w:rsidP="00C8642C">
            <w:pPr>
              <w:jc w:val="both"/>
              <w:rPr>
                <w:szCs w:val="28"/>
              </w:rPr>
            </w:pPr>
            <w:r w:rsidRPr="0078503C">
              <w:rPr>
                <w:rStyle w:val="af"/>
                <w:color w:val="auto"/>
                <w:szCs w:val="28"/>
              </w:rPr>
              <w:t>Статья 29</w:t>
            </w:r>
            <w:r w:rsidRPr="0078503C">
              <w:rPr>
                <w:szCs w:val="28"/>
              </w:rPr>
              <w:t>. Проверка соблюдения порядка сбора подписей избирателей, оформления подписных листов, достоверности сведений об избирателях и их подписей, содержащихся в подписных листах</w:t>
            </w:r>
          </w:p>
          <w:p w:rsidR="004F7ED2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23" w:name="sub_30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30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Регистрация кандидатов, муниципальных списков кандидатов</w:t>
            </w:r>
            <w:bookmarkEnd w:id="15"/>
            <w:bookmarkEnd w:id="17"/>
            <w:bookmarkEnd w:id="19"/>
            <w:bookmarkEnd w:id="23"/>
          </w:p>
          <w:p w:rsidR="004F7ED2" w:rsidRPr="00E403C8" w:rsidRDefault="004F7ED2" w:rsidP="00E403C8">
            <w:pPr>
              <w:rPr>
                <w:lang w:eastAsia="ru-RU"/>
              </w:rPr>
            </w:pPr>
          </w:p>
        </w:tc>
        <w:tc>
          <w:tcPr>
            <w:tcW w:w="0" w:type="auto"/>
          </w:tcPr>
          <w:p w:rsidR="004F7ED2" w:rsidRDefault="004F7ED2" w:rsidP="00042BFF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Лекции, практические занятия</w:t>
            </w:r>
          </w:p>
        </w:tc>
        <w:tc>
          <w:tcPr>
            <w:tcW w:w="0" w:type="auto"/>
          </w:tcPr>
          <w:p w:rsidR="004F7ED2" w:rsidRDefault="004F7ED2" w:rsidP="00042BFF">
            <w:pPr>
              <w:rPr>
                <w:szCs w:val="28"/>
              </w:rPr>
            </w:pPr>
            <w:r>
              <w:rPr>
                <w:szCs w:val="28"/>
              </w:rPr>
              <w:t>2 часа</w:t>
            </w:r>
          </w:p>
        </w:tc>
        <w:tc>
          <w:tcPr>
            <w:tcW w:w="0" w:type="auto"/>
            <w:shd w:val="clear" w:color="auto" w:fill="auto"/>
          </w:tcPr>
          <w:p w:rsidR="004F7ED2" w:rsidRDefault="004F7ED2" w:rsidP="00C8642C">
            <w:pPr>
              <w:rPr>
                <w:szCs w:val="28"/>
              </w:rPr>
            </w:pPr>
            <w:r>
              <w:rPr>
                <w:szCs w:val="28"/>
              </w:rPr>
              <w:t>Л.Ю. Злобина</w:t>
            </w:r>
          </w:p>
          <w:p w:rsidR="004F7ED2" w:rsidRPr="0078503C" w:rsidRDefault="004F7ED2" w:rsidP="00C8642C">
            <w:pPr>
              <w:rPr>
                <w:szCs w:val="28"/>
              </w:rPr>
            </w:pPr>
            <w:r>
              <w:rPr>
                <w:szCs w:val="28"/>
              </w:rPr>
              <w:t>И.А. Гетьман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4F36A2">
            <w:pPr>
              <w:rPr>
                <w:szCs w:val="28"/>
              </w:rPr>
            </w:pPr>
            <w:r>
              <w:rPr>
                <w:szCs w:val="28"/>
              </w:rPr>
              <w:t>11.07.2014г.</w:t>
            </w:r>
          </w:p>
        </w:tc>
      </w:tr>
      <w:tr w:rsidR="004F7ED2" w:rsidRPr="0078503C" w:rsidTr="004F7ED2"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rPr>
                <w:b/>
                <w:szCs w:val="28"/>
              </w:rPr>
            </w:pPr>
            <w:r w:rsidRPr="0078503C">
              <w:rPr>
                <w:b/>
                <w:szCs w:val="28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pStyle w:val="1"/>
              <w:spacing w:before="0" w:after="0"/>
              <w:jc w:val="both"/>
              <w:rPr>
                <w:szCs w:val="28"/>
              </w:rPr>
            </w:pPr>
            <w:bookmarkStart w:id="24" w:name="sub_1050"/>
            <w:r w:rsidRPr="0078503C">
              <w:rPr>
                <w:szCs w:val="28"/>
              </w:rPr>
              <w:t>Глава 5. Статус кандидатов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25" w:name="sub_31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31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Равенство кандидатов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26" w:name="sub_32"/>
            <w:bookmarkEnd w:id="25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32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Ограничения, связанные с должностным или служебным положением</w:t>
            </w:r>
          </w:p>
          <w:p w:rsidR="004F7ED2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27" w:name="sub_34"/>
            <w:bookmarkEnd w:id="26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34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Статус доверенных лиц</w:t>
            </w:r>
            <w:bookmarkEnd w:id="24"/>
            <w:bookmarkEnd w:id="27"/>
          </w:p>
          <w:p w:rsidR="004F7ED2" w:rsidRPr="00E403C8" w:rsidRDefault="004F7ED2" w:rsidP="00E403C8">
            <w:pPr>
              <w:rPr>
                <w:lang w:eastAsia="ru-RU"/>
              </w:rPr>
            </w:pPr>
          </w:p>
        </w:tc>
        <w:tc>
          <w:tcPr>
            <w:tcW w:w="0" w:type="auto"/>
          </w:tcPr>
          <w:p w:rsidR="004F7ED2" w:rsidRDefault="004F7ED2" w:rsidP="00042BFF">
            <w:pPr>
              <w:rPr>
                <w:szCs w:val="28"/>
              </w:rPr>
            </w:pPr>
            <w:r>
              <w:rPr>
                <w:szCs w:val="28"/>
              </w:rPr>
              <w:t>Лекции, самостоятельное изучение</w:t>
            </w:r>
          </w:p>
        </w:tc>
        <w:tc>
          <w:tcPr>
            <w:tcW w:w="0" w:type="auto"/>
          </w:tcPr>
          <w:p w:rsidR="004F7ED2" w:rsidRDefault="004F7ED2" w:rsidP="004F7ED2">
            <w:pPr>
              <w:rPr>
                <w:szCs w:val="28"/>
              </w:rPr>
            </w:pPr>
            <w:r>
              <w:rPr>
                <w:szCs w:val="28"/>
              </w:rPr>
              <w:t>1 час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rPr>
                <w:szCs w:val="28"/>
              </w:rPr>
            </w:pPr>
            <w:r>
              <w:rPr>
                <w:szCs w:val="28"/>
              </w:rPr>
              <w:t>Ю.А. Пасиков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4F36A2">
            <w:pPr>
              <w:rPr>
                <w:szCs w:val="28"/>
              </w:rPr>
            </w:pPr>
            <w:r>
              <w:rPr>
                <w:szCs w:val="28"/>
              </w:rPr>
              <w:t>18.07.2014г.</w:t>
            </w:r>
          </w:p>
        </w:tc>
      </w:tr>
      <w:tr w:rsidR="004F7ED2" w:rsidRPr="0078503C" w:rsidTr="004F7ED2"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rPr>
                <w:b/>
                <w:szCs w:val="28"/>
              </w:rPr>
            </w:pPr>
            <w:r w:rsidRPr="0078503C">
              <w:rPr>
                <w:b/>
                <w:szCs w:val="28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pStyle w:val="1"/>
              <w:spacing w:before="0" w:after="0"/>
              <w:jc w:val="both"/>
              <w:rPr>
                <w:szCs w:val="28"/>
              </w:rPr>
            </w:pPr>
            <w:bookmarkStart w:id="28" w:name="sub_1060"/>
            <w:r w:rsidRPr="0078503C">
              <w:rPr>
                <w:szCs w:val="28"/>
              </w:rPr>
              <w:t>Глава 6. Информирование избирателей и предвыборная агитация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29" w:name="sub_35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35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Информационное обеспечение выборов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30" w:name="sub_36"/>
            <w:bookmarkEnd w:id="29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36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Информирование избирателей</w:t>
            </w:r>
          </w:p>
          <w:bookmarkEnd w:id="30"/>
          <w:p w:rsidR="004F7ED2" w:rsidRPr="0078503C" w:rsidRDefault="004F7ED2" w:rsidP="00C8642C">
            <w:pPr>
              <w:jc w:val="both"/>
              <w:rPr>
                <w:szCs w:val="28"/>
              </w:rPr>
            </w:pPr>
            <w:r w:rsidRPr="0078503C">
              <w:rPr>
                <w:rStyle w:val="af"/>
                <w:color w:val="auto"/>
                <w:szCs w:val="28"/>
              </w:rPr>
              <w:t>Статья 38</w:t>
            </w:r>
            <w:r w:rsidRPr="0078503C">
              <w:rPr>
                <w:szCs w:val="28"/>
              </w:rPr>
              <w:t>. Организации телерадиовещания и периодические печатные издания, используемые для информационного обеспечения выборов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31" w:name="sub_39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39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Предвыборная агитация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32" w:name="sub_40"/>
            <w:bookmarkEnd w:id="31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40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Агитационный период</w:t>
            </w:r>
          </w:p>
          <w:bookmarkEnd w:id="32"/>
          <w:p w:rsidR="004F7ED2" w:rsidRPr="0078503C" w:rsidRDefault="004F7ED2" w:rsidP="00C8642C">
            <w:pPr>
              <w:jc w:val="both"/>
              <w:rPr>
                <w:szCs w:val="28"/>
              </w:rPr>
            </w:pPr>
            <w:r w:rsidRPr="0078503C">
              <w:rPr>
                <w:rStyle w:val="af"/>
                <w:color w:val="auto"/>
                <w:szCs w:val="28"/>
              </w:rPr>
              <w:t>Статья 41</w:t>
            </w:r>
            <w:r w:rsidRPr="0078503C">
              <w:rPr>
                <w:szCs w:val="28"/>
              </w:rPr>
              <w:t>. Общие условия проведения предвыборной агитации на каналах организаций телерадиовещания и в периодических печатных изданиях</w:t>
            </w:r>
          </w:p>
          <w:p w:rsidR="004F7ED2" w:rsidRPr="0078503C" w:rsidRDefault="004F7ED2" w:rsidP="00C8642C">
            <w:pPr>
              <w:jc w:val="both"/>
              <w:rPr>
                <w:szCs w:val="28"/>
              </w:rPr>
            </w:pPr>
            <w:r w:rsidRPr="0078503C">
              <w:rPr>
                <w:rStyle w:val="af"/>
                <w:color w:val="auto"/>
                <w:szCs w:val="28"/>
              </w:rPr>
              <w:t>Статья 43</w:t>
            </w:r>
            <w:r w:rsidRPr="0078503C">
              <w:rPr>
                <w:szCs w:val="28"/>
              </w:rPr>
              <w:t>. Условия проведения предвыборной агитации в периодических печатных изданиях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33" w:name="sub_44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 44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Условия проведения предвыборной агитации посредством агитационных публичных мероприятий</w:t>
            </w:r>
          </w:p>
          <w:p w:rsidR="004F7ED2" w:rsidRPr="0078503C" w:rsidRDefault="004F7ED2" w:rsidP="00C8642C">
            <w:pPr>
              <w:jc w:val="both"/>
              <w:rPr>
                <w:szCs w:val="28"/>
              </w:rPr>
            </w:pPr>
            <w:r w:rsidRPr="0078503C">
              <w:rPr>
                <w:rStyle w:val="af"/>
                <w:color w:val="auto"/>
                <w:szCs w:val="28"/>
              </w:rPr>
              <w:t>Статья 45</w:t>
            </w:r>
            <w:r w:rsidRPr="0078503C">
              <w:rPr>
                <w:szCs w:val="28"/>
              </w:rPr>
              <w:t>. Условия выпуска и распространения печатных, аудиовизуальных и иных агитационных материалов</w:t>
            </w:r>
          </w:p>
          <w:p w:rsidR="004F7ED2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34" w:name="sub_46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 46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Ограничения при проведении предвыборной агитации</w:t>
            </w:r>
            <w:bookmarkEnd w:id="28"/>
            <w:bookmarkEnd w:id="33"/>
            <w:bookmarkEnd w:id="34"/>
          </w:p>
          <w:p w:rsidR="004F7ED2" w:rsidRPr="00E403C8" w:rsidRDefault="004F7ED2" w:rsidP="00E403C8">
            <w:pPr>
              <w:rPr>
                <w:lang w:eastAsia="ru-RU"/>
              </w:rPr>
            </w:pPr>
          </w:p>
        </w:tc>
        <w:tc>
          <w:tcPr>
            <w:tcW w:w="0" w:type="auto"/>
          </w:tcPr>
          <w:p w:rsidR="004F7ED2" w:rsidRDefault="004F7ED2" w:rsidP="00042BFF">
            <w:pPr>
              <w:rPr>
                <w:szCs w:val="28"/>
              </w:rPr>
            </w:pPr>
            <w:r>
              <w:rPr>
                <w:szCs w:val="28"/>
              </w:rPr>
              <w:t>Лекции</w:t>
            </w:r>
          </w:p>
        </w:tc>
        <w:tc>
          <w:tcPr>
            <w:tcW w:w="0" w:type="auto"/>
          </w:tcPr>
          <w:p w:rsidR="004F7ED2" w:rsidRDefault="004F7ED2" w:rsidP="00042BFF">
            <w:pPr>
              <w:rPr>
                <w:szCs w:val="28"/>
              </w:rPr>
            </w:pPr>
            <w:r>
              <w:rPr>
                <w:szCs w:val="28"/>
              </w:rPr>
              <w:t>2 часа</w:t>
            </w:r>
          </w:p>
        </w:tc>
        <w:tc>
          <w:tcPr>
            <w:tcW w:w="0" w:type="auto"/>
            <w:shd w:val="clear" w:color="auto" w:fill="auto"/>
          </w:tcPr>
          <w:p w:rsidR="004F7ED2" w:rsidRDefault="004F7ED2" w:rsidP="00C8642C">
            <w:pPr>
              <w:rPr>
                <w:szCs w:val="28"/>
              </w:rPr>
            </w:pPr>
            <w:r>
              <w:rPr>
                <w:szCs w:val="28"/>
              </w:rPr>
              <w:t>С.Ю. Голиков</w:t>
            </w:r>
          </w:p>
          <w:p w:rsidR="004F7ED2" w:rsidRDefault="004F7ED2" w:rsidP="00C8642C">
            <w:pPr>
              <w:rPr>
                <w:szCs w:val="28"/>
              </w:rPr>
            </w:pPr>
            <w:r>
              <w:rPr>
                <w:szCs w:val="28"/>
              </w:rPr>
              <w:t>Ю.А. Пасиков</w:t>
            </w:r>
          </w:p>
          <w:p w:rsidR="004F7ED2" w:rsidRPr="0078503C" w:rsidRDefault="004F7ED2" w:rsidP="00E403C8">
            <w:pPr>
              <w:rPr>
                <w:szCs w:val="28"/>
              </w:rPr>
            </w:pPr>
            <w:r>
              <w:rPr>
                <w:szCs w:val="28"/>
              </w:rPr>
              <w:t xml:space="preserve">Е.В. </w:t>
            </w:r>
            <w:r w:rsidRPr="0078503C">
              <w:rPr>
                <w:szCs w:val="28"/>
              </w:rPr>
              <w:t>Беркова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4F36A2">
            <w:pPr>
              <w:rPr>
                <w:szCs w:val="28"/>
              </w:rPr>
            </w:pPr>
            <w:r>
              <w:rPr>
                <w:szCs w:val="28"/>
              </w:rPr>
              <w:t>25.07.2014г.</w:t>
            </w:r>
          </w:p>
        </w:tc>
      </w:tr>
      <w:tr w:rsidR="004F7ED2" w:rsidRPr="0078503C" w:rsidTr="004F7ED2"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rPr>
                <w:b/>
                <w:szCs w:val="28"/>
              </w:rPr>
            </w:pPr>
            <w:r w:rsidRPr="0078503C">
              <w:rPr>
                <w:b/>
                <w:szCs w:val="28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pStyle w:val="1"/>
              <w:spacing w:before="0" w:after="0"/>
              <w:jc w:val="both"/>
              <w:rPr>
                <w:szCs w:val="28"/>
              </w:rPr>
            </w:pPr>
            <w:bookmarkStart w:id="35" w:name="sub_1070"/>
            <w:r w:rsidRPr="0078503C">
              <w:rPr>
                <w:szCs w:val="28"/>
              </w:rPr>
              <w:t>Глава 7. Финансирование выборов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36" w:name="sub_47"/>
            <w:bookmarkEnd w:id="35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47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Финансовое обеспечение подготовки и проведения выборов</w:t>
            </w:r>
          </w:p>
          <w:p w:rsidR="004F7ED2" w:rsidRPr="0078503C" w:rsidRDefault="004F7ED2" w:rsidP="00C8642C">
            <w:pPr>
              <w:jc w:val="both"/>
              <w:rPr>
                <w:szCs w:val="28"/>
              </w:rPr>
            </w:pPr>
            <w:r w:rsidRPr="0078503C">
              <w:rPr>
                <w:rStyle w:val="af"/>
                <w:color w:val="auto"/>
                <w:szCs w:val="28"/>
              </w:rPr>
              <w:t>Статья 48</w:t>
            </w:r>
            <w:r w:rsidRPr="0078503C">
              <w:rPr>
                <w:szCs w:val="28"/>
              </w:rPr>
              <w:t>. Избирательные фонды кандидатов, избирательных объединений</w:t>
            </w:r>
          </w:p>
          <w:p w:rsidR="004F7ED2" w:rsidRPr="0078503C" w:rsidRDefault="004F7ED2" w:rsidP="00C8642C">
            <w:pPr>
              <w:jc w:val="both"/>
              <w:rPr>
                <w:szCs w:val="28"/>
              </w:rPr>
            </w:pPr>
            <w:r w:rsidRPr="0078503C">
              <w:rPr>
                <w:rStyle w:val="af"/>
                <w:color w:val="auto"/>
                <w:szCs w:val="28"/>
              </w:rPr>
              <w:t>Статья 49</w:t>
            </w:r>
            <w:r w:rsidRPr="0078503C">
              <w:rPr>
                <w:szCs w:val="28"/>
              </w:rPr>
              <w:t>. Специальные избирательные счета</w:t>
            </w:r>
          </w:p>
          <w:p w:rsidR="004F7ED2" w:rsidRPr="0078503C" w:rsidRDefault="004F7ED2" w:rsidP="00C8642C">
            <w:pPr>
              <w:jc w:val="both"/>
              <w:rPr>
                <w:szCs w:val="28"/>
              </w:rPr>
            </w:pPr>
            <w:r w:rsidRPr="0078503C">
              <w:rPr>
                <w:rStyle w:val="af"/>
                <w:color w:val="auto"/>
                <w:szCs w:val="28"/>
              </w:rPr>
              <w:t>Статья 50</w:t>
            </w:r>
            <w:r w:rsidRPr="0078503C">
              <w:rPr>
                <w:szCs w:val="28"/>
              </w:rPr>
              <w:t>. Порядок расходования средств избирательных фондов</w:t>
            </w:r>
          </w:p>
          <w:p w:rsidR="004F7ED2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37" w:name="sub_51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51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Контрольно-ревизионные службы</w:t>
            </w:r>
            <w:bookmarkEnd w:id="36"/>
            <w:bookmarkEnd w:id="37"/>
          </w:p>
          <w:p w:rsidR="004F7ED2" w:rsidRPr="00E403C8" w:rsidRDefault="004F7ED2" w:rsidP="00E403C8">
            <w:pPr>
              <w:rPr>
                <w:lang w:eastAsia="ru-RU"/>
              </w:rPr>
            </w:pPr>
          </w:p>
        </w:tc>
        <w:tc>
          <w:tcPr>
            <w:tcW w:w="0" w:type="auto"/>
          </w:tcPr>
          <w:p w:rsidR="004F7ED2" w:rsidRDefault="004F7ED2" w:rsidP="00042BFF">
            <w:pPr>
              <w:rPr>
                <w:szCs w:val="28"/>
              </w:rPr>
            </w:pPr>
            <w:r>
              <w:rPr>
                <w:szCs w:val="28"/>
              </w:rPr>
              <w:t>Лекции</w:t>
            </w:r>
          </w:p>
        </w:tc>
        <w:tc>
          <w:tcPr>
            <w:tcW w:w="0" w:type="auto"/>
          </w:tcPr>
          <w:p w:rsidR="004F7ED2" w:rsidRDefault="004F7ED2" w:rsidP="00042BFF">
            <w:pPr>
              <w:rPr>
                <w:szCs w:val="28"/>
              </w:rPr>
            </w:pPr>
            <w:r>
              <w:rPr>
                <w:szCs w:val="28"/>
              </w:rPr>
              <w:t>2 часа</w:t>
            </w:r>
          </w:p>
        </w:tc>
        <w:tc>
          <w:tcPr>
            <w:tcW w:w="0" w:type="auto"/>
            <w:shd w:val="clear" w:color="auto" w:fill="auto"/>
          </w:tcPr>
          <w:p w:rsidR="004F7ED2" w:rsidRDefault="004F7ED2" w:rsidP="00C8642C">
            <w:pPr>
              <w:rPr>
                <w:szCs w:val="28"/>
              </w:rPr>
            </w:pPr>
            <w:r w:rsidRPr="0078503C">
              <w:rPr>
                <w:szCs w:val="28"/>
              </w:rPr>
              <w:t>Л.И.</w:t>
            </w:r>
            <w:r>
              <w:rPr>
                <w:szCs w:val="28"/>
              </w:rPr>
              <w:t xml:space="preserve"> </w:t>
            </w:r>
            <w:r w:rsidRPr="0078503C">
              <w:rPr>
                <w:szCs w:val="28"/>
              </w:rPr>
              <w:t>Савченко</w:t>
            </w:r>
          </w:p>
          <w:p w:rsidR="004F7ED2" w:rsidRPr="0078503C" w:rsidRDefault="004F7ED2" w:rsidP="00E403C8">
            <w:pPr>
              <w:rPr>
                <w:szCs w:val="28"/>
              </w:rPr>
            </w:pPr>
            <w:r>
              <w:rPr>
                <w:szCs w:val="28"/>
              </w:rPr>
              <w:t xml:space="preserve">Е.В. </w:t>
            </w:r>
            <w:r w:rsidRPr="0078503C">
              <w:rPr>
                <w:szCs w:val="28"/>
              </w:rPr>
              <w:t>Беркова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4F36A2">
            <w:pPr>
              <w:rPr>
                <w:szCs w:val="28"/>
              </w:rPr>
            </w:pPr>
            <w:r>
              <w:rPr>
                <w:szCs w:val="28"/>
              </w:rPr>
              <w:t>01.08.2014г.</w:t>
            </w:r>
          </w:p>
        </w:tc>
      </w:tr>
      <w:tr w:rsidR="004F7ED2" w:rsidRPr="0078503C" w:rsidTr="004F7ED2"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rPr>
                <w:b/>
                <w:szCs w:val="28"/>
              </w:rPr>
            </w:pPr>
            <w:r w:rsidRPr="0078503C">
              <w:rPr>
                <w:b/>
                <w:szCs w:val="28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E403C8">
            <w:pPr>
              <w:pStyle w:val="1"/>
              <w:spacing w:before="0" w:after="0"/>
              <w:ind w:left="0" w:firstLine="0"/>
              <w:jc w:val="both"/>
              <w:rPr>
                <w:szCs w:val="28"/>
              </w:rPr>
            </w:pPr>
            <w:bookmarkStart w:id="38" w:name="sub_1080"/>
            <w:r w:rsidRPr="0078503C">
              <w:rPr>
                <w:szCs w:val="28"/>
              </w:rPr>
              <w:t>Глава 8. Голосование, подсчет голосов избирателей, установление</w:t>
            </w:r>
            <w:r w:rsidRPr="0078503C">
              <w:rPr>
                <w:szCs w:val="28"/>
              </w:rPr>
              <w:br/>
              <w:t>результатов выборов и их опубликование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39" w:name="sub_52"/>
            <w:bookmarkEnd w:id="38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52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Помещение для голосования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0" w:name="sub_53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53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Открепительное удостоверение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1" w:name="sub_54"/>
            <w:bookmarkEnd w:id="40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54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Бюллетень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2" w:name="sub_55"/>
            <w:bookmarkEnd w:id="41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55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Порядок голосования</w:t>
            </w:r>
          </w:p>
          <w:bookmarkEnd w:id="42"/>
          <w:p w:rsidR="004F7ED2" w:rsidRPr="0078503C" w:rsidRDefault="004F7ED2" w:rsidP="00C8642C">
            <w:pPr>
              <w:jc w:val="both"/>
              <w:rPr>
                <w:szCs w:val="28"/>
              </w:rPr>
            </w:pPr>
            <w:r w:rsidRPr="0078503C">
              <w:rPr>
                <w:rStyle w:val="af"/>
                <w:color w:val="auto"/>
                <w:szCs w:val="28"/>
              </w:rPr>
              <w:t>Статья 56</w:t>
            </w:r>
            <w:r w:rsidRPr="0078503C">
              <w:rPr>
                <w:szCs w:val="28"/>
              </w:rPr>
              <w:t>. Порядок голосования избирателей вне помещения для голосования</w:t>
            </w:r>
          </w:p>
          <w:p w:rsidR="004F7ED2" w:rsidRPr="0078503C" w:rsidRDefault="004F7ED2" w:rsidP="00C8642C">
            <w:pPr>
              <w:jc w:val="both"/>
              <w:rPr>
                <w:szCs w:val="28"/>
              </w:rPr>
            </w:pPr>
            <w:r w:rsidRPr="0078503C">
              <w:rPr>
                <w:rStyle w:val="af"/>
                <w:color w:val="auto"/>
                <w:szCs w:val="28"/>
              </w:rPr>
              <w:t>Статья 57</w:t>
            </w:r>
            <w:r w:rsidRPr="0078503C">
              <w:rPr>
                <w:szCs w:val="28"/>
              </w:rPr>
              <w:t>. Протокол участковой комиссии об итогах голосования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3" w:name="sub_58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58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Порядок подсчета голосов избирателей и составления протокола об итогах голосования участковой комиссией</w:t>
            </w:r>
          </w:p>
          <w:bookmarkEnd w:id="43"/>
          <w:p w:rsidR="004F7ED2" w:rsidRPr="0078503C" w:rsidRDefault="004F7ED2" w:rsidP="00C8642C">
            <w:pPr>
              <w:jc w:val="both"/>
              <w:rPr>
                <w:szCs w:val="28"/>
              </w:rPr>
            </w:pPr>
            <w:r w:rsidRPr="0078503C">
              <w:rPr>
                <w:rStyle w:val="af"/>
                <w:color w:val="auto"/>
                <w:szCs w:val="28"/>
              </w:rPr>
              <w:t>Статья 59</w:t>
            </w:r>
            <w:r w:rsidRPr="0078503C">
              <w:rPr>
                <w:szCs w:val="28"/>
              </w:rPr>
              <w:t>. Порядок определения результатов выборов одномандатному (многомандатному) избирательному округу и установления итогов голосования по единому избирательному округу</w:t>
            </w:r>
          </w:p>
          <w:p w:rsidR="004F7ED2" w:rsidRPr="0078503C" w:rsidRDefault="004F7ED2" w:rsidP="00C8642C">
            <w:pPr>
              <w:jc w:val="both"/>
              <w:rPr>
                <w:szCs w:val="28"/>
              </w:rPr>
            </w:pPr>
            <w:r w:rsidRPr="0078503C">
              <w:rPr>
                <w:rStyle w:val="af"/>
                <w:color w:val="auto"/>
                <w:szCs w:val="28"/>
              </w:rPr>
              <w:t>Статья 60</w:t>
            </w:r>
            <w:r w:rsidRPr="0078503C">
              <w:rPr>
                <w:szCs w:val="28"/>
              </w:rPr>
              <w:t>. Определение результатов выборов в едином избирательном округе</w:t>
            </w:r>
          </w:p>
          <w:p w:rsidR="004F7ED2" w:rsidRPr="0078503C" w:rsidRDefault="004F7ED2" w:rsidP="00C8642C">
            <w:pPr>
              <w:jc w:val="both"/>
              <w:rPr>
                <w:szCs w:val="28"/>
              </w:rPr>
            </w:pPr>
            <w:r w:rsidRPr="0078503C">
              <w:rPr>
                <w:rStyle w:val="af"/>
                <w:color w:val="auto"/>
                <w:szCs w:val="28"/>
              </w:rPr>
              <w:t>Статья 61</w:t>
            </w:r>
            <w:r w:rsidRPr="0078503C">
              <w:rPr>
                <w:szCs w:val="28"/>
              </w:rPr>
              <w:t>. Методика пропорционального распределения депутатских мандатов</w:t>
            </w:r>
          </w:p>
          <w:p w:rsidR="004F7ED2" w:rsidRPr="0078503C" w:rsidRDefault="004F7ED2" w:rsidP="00C8642C">
            <w:pPr>
              <w:jc w:val="both"/>
              <w:rPr>
                <w:szCs w:val="28"/>
              </w:rPr>
            </w:pPr>
            <w:r w:rsidRPr="0078503C">
              <w:rPr>
                <w:rStyle w:val="af"/>
                <w:color w:val="auto"/>
                <w:szCs w:val="28"/>
              </w:rPr>
              <w:t>Статья 62</w:t>
            </w:r>
            <w:r w:rsidRPr="0078503C">
              <w:rPr>
                <w:szCs w:val="28"/>
              </w:rPr>
              <w:t>. Распределение депутатских мандатов внутри муниципального списка кандидатов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4" w:name="sub_63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 63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Регистрация избранных депутатов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5" w:name="sub_66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66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Опубликование и обнародование итогов голосования и результатов выборов</w:t>
            </w:r>
          </w:p>
          <w:p w:rsidR="004F7ED2" w:rsidRPr="0078503C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sub_67"/>
            <w:bookmarkEnd w:id="45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67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Использование ГАС "Выборы" при проведении выборов</w:t>
            </w:r>
          </w:p>
          <w:p w:rsidR="004F7ED2" w:rsidRDefault="004F7ED2" w:rsidP="00C8642C">
            <w:pPr>
              <w:pStyle w:val="af0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sub_68"/>
            <w:bookmarkEnd w:id="44"/>
            <w:bookmarkEnd w:id="46"/>
            <w:r w:rsidRPr="0078503C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Статья 68</w:t>
            </w:r>
            <w:r w:rsidRPr="0078503C">
              <w:rPr>
                <w:rFonts w:ascii="Times New Roman" w:hAnsi="Times New Roman"/>
                <w:sz w:val="28"/>
                <w:szCs w:val="28"/>
              </w:rPr>
              <w:t>. Хранение избирательной документации</w:t>
            </w:r>
            <w:bookmarkEnd w:id="39"/>
            <w:bookmarkEnd w:id="47"/>
          </w:p>
          <w:p w:rsidR="004F7ED2" w:rsidRPr="00E403C8" w:rsidRDefault="004F7ED2" w:rsidP="00E403C8">
            <w:pPr>
              <w:rPr>
                <w:lang w:eastAsia="ru-RU"/>
              </w:rPr>
            </w:pPr>
          </w:p>
        </w:tc>
        <w:tc>
          <w:tcPr>
            <w:tcW w:w="0" w:type="auto"/>
          </w:tcPr>
          <w:p w:rsidR="004F7ED2" w:rsidRDefault="004F7ED2" w:rsidP="00042BFF">
            <w:pPr>
              <w:rPr>
                <w:szCs w:val="28"/>
              </w:rPr>
            </w:pPr>
            <w:r>
              <w:rPr>
                <w:szCs w:val="28"/>
              </w:rPr>
              <w:t>Лекции, практические занятия</w:t>
            </w:r>
          </w:p>
        </w:tc>
        <w:tc>
          <w:tcPr>
            <w:tcW w:w="0" w:type="auto"/>
          </w:tcPr>
          <w:p w:rsidR="004F7ED2" w:rsidRDefault="004F7ED2" w:rsidP="00042BFF">
            <w:pPr>
              <w:rPr>
                <w:szCs w:val="28"/>
              </w:rPr>
            </w:pPr>
            <w:r>
              <w:rPr>
                <w:szCs w:val="28"/>
              </w:rPr>
              <w:t>3 часа</w:t>
            </w:r>
          </w:p>
        </w:tc>
        <w:tc>
          <w:tcPr>
            <w:tcW w:w="0" w:type="auto"/>
            <w:shd w:val="clear" w:color="auto" w:fill="auto"/>
          </w:tcPr>
          <w:p w:rsidR="004F7ED2" w:rsidRDefault="004F7ED2" w:rsidP="00C8642C">
            <w:pPr>
              <w:rPr>
                <w:szCs w:val="28"/>
              </w:rPr>
            </w:pPr>
            <w:r>
              <w:rPr>
                <w:szCs w:val="28"/>
              </w:rPr>
              <w:t>Ю.А. Пасиков</w:t>
            </w:r>
          </w:p>
          <w:p w:rsidR="004F7ED2" w:rsidRDefault="004F7ED2" w:rsidP="00C8642C">
            <w:pPr>
              <w:rPr>
                <w:szCs w:val="28"/>
              </w:rPr>
            </w:pPr>
            <w:r>
              <w:rPr>
                <w:szCs w:val="28"/>
              </w:rPr>
              <w:t>Л.Ю. Злобина</w:t>
            </w:r>
          </w:p>
          <w:p w:rsidR="004F7ED2" w:rsidRPr="0078503C" w:rsidRDefault="004F7ED2" w:rsidP="00C8642C">
            <w:pPr>
              <w:rPr>
                <w:szCs w:val="28"/>
              </w:rPr>
            </w:pPr>
            <w:r>
              <w:rPr>
                <w:szCs w:val="28"/>
              </w:rPr>
              <w:t>Е.А.Макогонова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4F36A2">
            <w:pPr>
              <w:rPr>
                <w:szCs w:val="28"/>
              </w:rPr>
            </w:pPr>
            <w:r>
              <w:rPr>
                <w:szCs w:val="28"/>
              </w:rPr>
              <w:t>29.08.2014г.</w:t>
            </w:r>
          </w:p>
        </w:tc>
      </w:tr>
      <w:tr w:rsidR="004F7ED2" w:rsidRPr="0078503C" w:rsidTr="004F7ED2">
        <w:tc>
          <w:tcPr>
            <w:tcW w:w="0" w:type="auto"/>
            <w:shd w:val="clear" w:color="auto" w:fill="auto"/>
          </w:tcPr>
          <w:p w:rsidR="004F7ED2" w:rsidRPr="0078503C" w:rsidRDefault="004F7ED2" w:rsidP="00C8642C">
            <w:pPr>
              <w:rPr>
                <w:b/>
                <w:szCs w:val="28"/>
              </w:rPr>
            </w:pPr>
            <w:r w:rsidRPr="0078503C">
              <w:rPr>
                <w:b/>
                <w:szCs w:val="28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4F7ED2" w:rsidRDefault="004F7ED2" w:rsidP="00C8642C">
            <w:pPr>
              <w:jc w:val="both"/>
              <w:rPr>
                <w:b/>
                <w:szCs w:val="28"/>
              </w:rPr>
            </w:pPr>
            <w:r w:rsidRPr="0078503C">
              <w:rPr>
                <w:b/>
                <w:szCs w:val="28"/>
              </w:rPr>
              <w:t>Глава 9. Обжалование нарушений избирательных прав граждан</w:t>
            </w:r>
            <w:r w:rsidRPr="0078503C">
              <w:rPr>
                <w:b/>
                <w:szCs w:val="28"/>
              </w:rPr>
              <w:br/>
              <w:t>Российской Федерации и ответственность за нарушение</w:t>
            </w:r>
            <w:r w:rsidRPr="0078503C">
              <w:rPr>
                <w:b/>
                <w:szCs w:val="28"/>
              </w:rPr>
              <w:br/>
              <w:t>законодательства о выборах</w:t>
            </w:r>
          </w:p>
          <w:p w:rsidR="004F7ED2" w:rsidRDefault="004F7ED2" w:rsidP="00E403C8">
            <w:pPr>
              <w:spacing w:line="216" w:lineRule="auto"/>
              <w:jc w:val="left"/>
            </w:pPr>
            <w:r w:rsidRPr="0078503C">
              <w:rPr>
                <w:rStyle w:val="af"/>
                <w:color w:val="auto"/>
                <w:szCs w:val="28"/>
              </w:rPr>
              <w:t xml:space="preserve">Статья </w:t>
            </w:r>
            <w:r>
              <w:rPr>
                <w:rStyle w:val="af"/>
                <w:color w:val="auto"/>
                <w:szCs w:val="28"/>
              </w:rPr>
              <w:t>72</w:t>
            </w:r>
            <w:r w:rsidRPr="0078503C">
              <w:rPr>
                <w:szCs w:val="28"/>
              </w:rPr>
              <w:t>.</w:t>
            </w:r>
            <w:r>
              <w:rPr>
                <w:szCs w:val="28"/>
              </w:rPr>
              <w:t xml:space="preserve"> </w:t>
            </w:r>
            <w:r w:rsidRPr="00E403C8">
              <w:t>Ответственность за нарушение избирательных прав граждан</w:t>
            </w:r>
          </w:p>
          <w:p w:rsidR="004F7ED2" w:rsidRPr="0078503C" w:rsidRDefault="004F7ED2" w:rsidP="00E403C8">
            <w:pPr>
              <w:spacing w:line="216" w:lineRule="auto"/>
              <w:jc w:val="left"/>
              <w:rPr>
                <w:b/>
                <w:szCs w:val="28"/>
              </w:rPr>
            </w:pPr>
          </w:p>
        </w:tc>
        <w:tc>
          <w:tcPr>
            <w:tcW w:w="0" w:type="auto"/>
          </w:tcPr>
          <w:p w:rsidR="004F7ED2" w:rsidRDefault="004F7ED2" w:rsidP="00042BFF">
            <w:pPr>
              <w:rPr>
                <w:szCs w:val="28"/>
              </w:rPr>
            </w:pPr>
            <w:r>
              <w:rPr>
                <w:szCs w:val="28"/>
              </w:rPr>
              <w:t>Лекции</w:t>
            </w:r>
          </w:p>
        </w:tc>
        <w:tc>
          <w:tcPr>
            <w:tcW w:w="0" w:type="auto"/>
          </w:tcPr>
          <w:p w:rsidR="004F7ED2" w:rsidRDefault="004F7ED2" w:rsidP="004F7ED2">
            <w:pPr>
              <w:rPr>
                <w:szCs w:val="28"/>
              </w:rPr>
            </w:pPr>
            <w:r>
              <w:rPr>
                <w:szCs w:val="28"/>
              </w:rPr>
              <w:t>1 час</w:t>
            </w:r>
          </w:p>
        </w:tc>
        <w:tc>
          <w:tcPr>
            <w:tcW w:w="0" w:type="auto"/>
            <w:shd w:val="clear" w:color="auto" w:fill="auto"/>
          </w:tcPr>
          <w:p w:rsidR="004F7ED2" w:rsidRDefault="004F7ED2" w:rsidP="00C8642C">
            <w:pPr>
              <w:rPr>
                <w:szCs w:val="28"/>
              </w:rPr>
            </w:pPr>
            <w:r>
              <w:rPr>
                <w:szCs w:val="28"/>
              </w:rPr>
              <w:t>Ю.А. Пасиков</w:t>
            </w:r>
          </w:p>
          <w:p w:rsidR="004F7ED2" w:rsidRPr="0078503C" w:rsidRDefault="004F7ED2" w:rsidP="00C8642C">
            <w:pPr>
              <w:rPr>
                <w:szCs w:val="28"/>
              </w:rPr>
            </w:pPr>
            <w:r>
              <w:rPr>
                <w:szCs w:val="28"/>
              </w:rPr>
              <w:t>С.Ю. Голиков</w:t>
            </w:r>
          </w:p>
        </w:tc>
        <w:tc>
          <w:tcPr>
            <w:tcW w:w="0" w:type="auto"/>
            <w:shd w:val="clear" w:color="auto" w:fill="auto"/>
          </w:tcPr>
          <w:p w:rsidR="004F7ED2" w:rsidRPr="0078503C" w:rsidRDefault="004F7ED2" w:rsidP="004F36A2">
            <w:pPr>
              <w:rPr>
                <w:szCs w:val="28"/>
              </w:rPr>
            </w:pPr>
            <w:r>
              <w:rPr>
                <w:szCs w:val="28"/>
              </w:rPr>
              <w:t>15.08.2014г.</w:t>
            </w:r>
          </w:p>
        </w:tc>
      </w:tr>
      <w:tr w:rsidR="00F27E74" w:rsidRPr="0078503C" w:rsidTr="00042BFF">
        <w:tc>
          <w:tcPr>
            <w:tcW w:w="0" w:type="auto"/>
            <w:shd w:val="clear" w:color="auto" w:fill="auto"/>
          </w:tcPr>
          <w:p w:rsidR="00F27E74" w:rsidRPr="0078503C" w:rsidRDefault="00F27E74" w:rsidP="00C8642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F27E74" w:rsidRDefault="00F27E74" w:rsidP="004F7ED2">
            <w:pPr>
              <w:jc w:val="right"/>
              <w:rPr>
                <w:szCs w:val="28"/>
              </w:rPr>
            </w:pPr>
            <w:r>
              <w:rPr>
                <w:b/>
                <w:szCs w:val="28"/>
              </w:rPr>
              <w:t>Итоговое тестирование</w:t>
            </w:r>
          </w:p>
        </w:tc>
        <w:tc>
          <w:tcPr>
            <w:tcW w:w="0" w:type="auto"/>
          </w:tcPr>
          <w:p w:rsidR="00F27E74" w:rsidRDefault="00F27E74" w:rsidP="00042BFF">
            <w:pPr>
              <w:rPr>
                <w:szCs w:val="28"/>
              </w:rPr>
            </w:pPr>
            <w:r>
              <w:rPr>
                <w:szCs w:val="28"/>
              </w:rPr>
              <w:t>1 час</w:t>
            </w:r>
          </w:p>
        </w:tc>
        <w:tc>
          <w:tcPr>
            <w:tcW w:w="0" w:type="auto"/>
            <w:shd w:val="clear" w:color="auto" w:fill="auto"/>
          </w:tcPr>
          <w:p w:rsidR="00F27E74" w:rsidRDefault="00F27E74" w:rsidP="00042BFF">
            <w:pPr>
              <w:rPr>
                <w:szCs w:val="28"/>
              </w:rPr>
            </w:pPr>
            <w:r>
              <w:rPr>
                <w:szCs w:val="28"/>
              </w:rPr>
              <w:t>А.В. Артюх</w:t>
            </w:r>
          </w:p>
          <w:p w:rsidR="00F27E74" w:rsidRPr="0078503C" w:rsidRDefault="00F27E74" w:rsidP="00042BFF">
            <w:pPr>
              <w:rPr>
                <w:szCs w:val="28"/>
              </w:rPr>
            </w:pPr>
            <w:r>
              <w:rPr>
                <w:szCs w:val="28"/>
              </w:rPr>
              <w:t>Л.Ю. Злобина</w:t>
            </w:r>
          </w:p>
        </w:tc>
        <w:tc>
          <w:tcPr>
            <w:tcW w:w="0" w:type="auto"/>
            <w:shd w:val="clear" w:color="auto" w:fill="auto"/>
          </w:tcPr>
          <w:p w:rsidR="00F27E74" w:rsidRPr="0078503C" w:rsidRDefault="00F27E74" w:rsidP="00042BFF">
            <w:pPr>
              <w:rPr>
                <w:szCs w:val="28"/>
              </w:rPr>
            </w:pPr>
            <w:r>
              <w:rPr>
                <w:szCs w:val="28"/>
              </w:rPr>
              <w:t>29.08.2014г.</w:t>
            </w:r>
          </w:p>
        </w:tc>
      </w:tr>
    </w:tbl>
    <w:p w:rsidR="00300246" w:rsidRPr="0078503C" w:rsidRDefault="00300246" w:rsidP="00300246">
      <w:pPr>
        <w:pStyle w:val="ab"/>
        <w:tabs>
          <w:tab w:val="clear" w:pos="7938"/>
        </w:tabs>
        <w:ind w:left="0" w:right="1488"/>
        <w:rPr>
          <w:b w:val="0"/>
          <w:szCs w:val="28"/>
        </w:rPr>
      </w:pPr>
    </w:p>
    <w:sectPr w:rsidR="00300246" w:rsidRPr="0078503C" w:rsidSect="0078503C">
      <w:pgSz w:w="16838" w:h="11906" w:orient="landscape"/>
      <w:pgMar w:top="851" w:right="1134" w:bottom="170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BFF" w:rsidRDefault="00042BFF">
      <w:r>
        <w:separator/>
      </w:r>
    </w:p>
  </w:endnote>
  <w:endnote w:type="continuationSeparator" w:id="0">
    <w:p w:rsidR="00042BFF" w:rsidRDefault="00042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BFF" w:rsidRDefault="00042BFF">
      <w:r>
        <w:separator/>
      </w:r>
    </w:p>
  </w:footnote>
  <w:footnote w:type="continuationSeparator" w:id="0">
    <w:p w:rsidR="00042BFF" w:rsidRDefault="00042B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7F6F01">
      <w:rPr>
        <w:noProof/>
      </w:rPr>
      <w:t>8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350B20"/>
    <w:multiLevelType w:val="hybridMultilevel"/>
    <w:tmpl w:val="3890441E"/>
    <w:lvl w:ilvl="0" w:tplc="C04006A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DB6AF732">
      <w:numFmt w:val="none"/>
      <w:lvlText w:val=""/>
      <w:lvlJc w:val="left"/>
      <w:pPr>
        <w:tabs>
          <w:tab w:val="num" w:pos="360"/>
        </w:tabs>
      </w:pPr>
    </w:lvl>
    <w:lvl w:ilvl="2" w:tplc="FA0AE700">
      <w:numFmt w:val="none"/>
      <w:lvlText w:val=""/>
      <w:lvlJc w:val="left"/>
      <w:pPr>
        <w:tabs>
          <w:tab w:val="num" w:pos="360"/>
        </w:tabs>
      </w:pPr>
    </w:lvl>
    <w:lvl w:ilvl="3" w:tplc="9D0201E2">
      <w:numFmt w:val="none"/>
      <w:lvlText w:val=""/>
      <w:lvlJc w:val="left"/>
      <w:pPr>
        <w:tabs>
          <w:tab w:val="num" w:pos="360"/>
        </w:tabs>
      </w:pPr>
    </w:lvl>
    <w:lvl w:ilvl="4" w:tplc="A4BA1808">
      <w:numFmt w:val="none"/>
      <w:lvlText w:val=""/>
      <w:lvlJc w:val="left"/>
      <w:pPr>
        <w:tabs>
          <w:tab w:val="num" w:pos="360"/>
        </w:tabs>
      </w:pPr>
    </w:lvl>
    <w:lvl w:ilvl="5" w:tplc="39421822">
      <w:numFmt w:val="none"/>
      <w:lvlText w:val=""/>
      <w:lvlJc w:val="left"/>
      <w:pPr>
        <w:tabs>
          <w:tab w:val="num" w:pos="360"/>
        </w:tabs>
      </w:pPr>
    </w:lvl>
    <w:lvl w:ilvl="6" w:tplc="1818C4DC">
      <w:numFmt w:val="none"/>
      <w:lvlText w:val=""/>
      <w:lvlJc w:val="left"/>
      <w:pPr>
        <w:tabs>
          <w:tab w:val="num" w:pos="360"/>
        </w:tabs>
      </w:pPr>
    </w:lvl>
    <w:lvl w:ilvl="7" w:tplc="CEF05C32">
      <w:numFmt w:val="none"/>
      <w:lvlText w:val=""/>
      <w:lvlJc w:val="left"/>
      <w:pPr>
        <w:tabs>
          <w:tab w:val="num" w:pos="360"/>
        </w:tabs>
      </w:pPr>
    </w:lvl>
    <w:lvl w:ilvl="8" w:tplc="5ABA2EEE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19224BB"/>
    <w:multiLevelType w:val="hybridMultilevel"/>
    <w:tmpl w:val="6CB61E84"/>
    <w:lvl w:ilvl="0" w:tplc="EF54FB68">
      <w:start w:val="1"/>
      <w:numFmt w:val="decimal"/>
      <w:suff w:val="nothing"/>
      <w:lvlText w:val="Статья %1. "/>
      <w:lvlJc w:val="left"/>
      <w:pPr>
        <w:ind w:left="1957" w:firstLine="737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525E99"/>
    <w:multiLevelType w:val="hybridMultilevel"/>
    <w:tmpl w:val="B8DEA332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D778DE"/>
    <w:multiLevelType w:val="hybridMultilevel"/>
    <w:tmpl w:val="5EA20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C671D7B"/>
    <w:multiLevelType w:val="hybridMultilevel"/>
    <w:tmpl w:val="4B5EE12A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68E2661"/>
    <w:multiLevelType w:val="hybridMultilevel"/>
    <w:tmpl w:val="1A628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4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7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2"/>
  </w:num>
  <w:num w:numId="3">
    <w:abstractNumId w:val="25"/>
  </w:num>
  <w:num w:numId="4">
    <w:abstractNumId w:val="23"/>
  </w:num>
  <w:num w:numId="5">
    <w:abstractNumId w:val="26"/>
  </w:num>
  <w:num w:numId="6">
    <w:abstractNumId w:val="28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21"/>
  </w:num>
  <w:num w:numId="10">
    <w:abstractNumId w:val="20"/>
  </w:num>
  <w:num w:numId="11">
    <w:abstractNumId w:val="16"/>
  </w:num>
  <w:num w:numId="12">
    <w:abstractNumId w:val="1"/>
  </w:num>
  <w:num w:numId="13">
    <w:abstractNumId w:val="6"/>
  </w:num>
  <w:num w:numId="14">
    <w:abstractNumId w:val="19"/>
  </w:num>
  <w:num w:numId="15">
    <w:abstractNumId w:val="27"/>
  </w:num>
  <w:num w:numId="16">
    <w:abstractNumId w:val="4"/>
  </w:num>
  <w:num w:numId="17">
    <w:abstractNumId w:val="9"/>
  </w:num>
  <w:num w:numId="18">
    <w:abstractNumId w:val="8"/>
  </w:num>
  <w:num w:numId="19">
    <w:abstractNumId w:val="10"/>
  </w:num>
  <w:num w:numId="20">
    <w:abstractNumId w:val="11"/>
  </w:num>
  <w:num w:numId="21">
    <w:abstractNumId w:val="5"/>
  </w:num>
  <w:num w:numId="22">
    <w:abstractNumId w:val="24"/>
  </w:num>
  <w:num w:numId="23">
    <w:abstractNumId w:val="18"/>
  </w:num>
  <w:num w:numId="24">
    <w:abstractNumId w:val="29"/>
  </w:num>
  <w:num w:numId="25">
    <w:abstractNumId w:val="2"/>
  </w:num>
  <w:num w:numId="26">
    <w:abstractNumId w:val="13"/>
  </w:num>
  <w:num w:numId="27">
    <w:abstractNumId w:val="7"/>
  </w:num>
  <w:num w:numId="28">
    <w:abstractNumId w:val="15"/>
  </w:num>
  <w:num w:numId="29">
    <w:abstractNumId w:val="17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42BFF"/>
    <w:rsid w:val="000569B3"/>
    <w:rsid w:val="00080D6E"/>
    <w:rsid w:val="0009420A"/>
    <w:rsid w:val="00100628"/>
    <w:rsid w:val="0014231D"/>
    <w:rsid w:val="00144DE7"/>
    <w:rsid w:val="00156B2F"/>
    <w:rsid w:val="00196EB3"/>
    <w:rsid w:val="001D4ADA"/>
    <w:rsid w:val="001D4B06"/>
    <w:rsid w:val="001D4CA9"/>
    <w:rsid w:val="002046A3"/>
    <w:rsid w:val="002102B9"/>
    <w:rsid w:val="00281524"/>
    <w:rsid w:val="002A1E4D"/>
    <w:rsid w:val="002D3182"/>
    <w:rsid w:val="002E771C"/>
    <w:rsid w:val="00300246"/>
    <w:rsid w:val="00304EE6"/>
    <w:rsid w:val="003174AF"/>
    <w:rsid w:val="00392011"/>
    <w:rsid w:val="004341B3"/>
    <w:rsid w:val="004B10E9"/>
    <w:rsid w:val="004F36A2"/>
    <w:rsid w:val="004F7534"/>
    <w:rsid w:val="004F7ED2"/>
    <w:rsid w:val="0050488A"/>
    <w:rsid w:val="00515A9D"/>
    <w:rsid w:val="0052440B"/>
    <w:rsid w:val="005442DA"/>
    <w:rsid w:val="0056323F"/>
    <w:rsid w:val="005845AE"/>
    <w:rsid w:val="005851D7"/>
    <w:rsid w:val="005A4A52"/>
    <w:rsid w:val="005D1AE6"/>
    <w:rsid w:val="005D2B7A"/>
    <w:rsid w:val="005D75EC"/>
    <w:rsid w:val="006610E6"/>
    <w:rsid w:val="00680E6E"/>
    <w:rsid w:val="0068304B"/>
    <w:rsid w:val="00687B22"/>
    <w:rsid w:val="006B1020"/>
    <w:rsid w:val="006C494E"/>
    <w:rsid w:val="0071518D"/>
    <w:rsid w:val="007317B5"/>
    <w:rsid w:val="0076281C"/>
    <w:rsid w:val="0078407E"/>
    <w:rsid w:val="0078503C"/>
    <w:rsid w:val="007A7CA9"/>
    <w:rsid w:val="007F0488"/>
    <w:rsid w:val="007F6F01"/>
    <w:rsid w:val="008012B8"/>
    <w:rsid w:val="008105D8"/>
    <w:rsid w:val="0081611D"/>
    <w:rsid w:val="00853DF2"/>
    <w:rsid w:val="0085505B"/>
    <w:rsid w:val="008912BC"/>
    <w:rsid w:val="008A7AB0"/>
    <w:rsid w:val="008B5DB0"/>
    <w:rsid w:val="00962AEC"/>
    <w:rsid w:val="009673E0"/>
    <w:rsid w:val="00994FF6"/>
    <w:rsid w:val="009B4B34"/>
    <w:rsid w:val="009E1E5A"/>
    <w:rsid w:val="00A47242"/>
    <w:rsid w:val="00A86567"/>
    <w:rsid w:val="00AA2217"/>
    <w:rsid w:val="00AE104A"/>
    <w:rsid w:val="00AE7791"/>
    <w:rsid w:val="00B41075"/>
    <w:rsid w:val="00B456DD"/>
    <w:rsid w:val="00BD6559"/>
    <w:rsid w:val="00BF5F77"/>
    <w:rsid w:val="00C10E15"/>
    <w:rsid w:val="00C36875"/>
    <w:rsid w:val="00C600B3"/>
    <w:rsid w:val="00C77F50"/>
    <w:rsid w:val="00C8642C"/>
    <w:rsid w:val="00C963CE"/>
    <w:rsid w:val="00CD7A09"/>
    <w:rsid w:val="00D20984"/>
    <w:rsid w:val="00D20EFB"/>
    <w:rsid w:val="00D84034"/>
    <w:rsid w:val="00D84493"/>
    <w:rsid w:val="00D85089"/>
    <w:rsid w:val="00DA4548"/>
    <w:rsid w:val="00DD171B"/>
    <w:rsid w:val="00E23C7A"/>
    <w:rsid w:val="00E376B1"/>
    <w:rsid w:val="00E403C8"/>
    <w:rsid w:val="00E64810"/>
    <w:rsid w:val="00E94749"/>
    <w:rsid w:val="00EC2531"/>
    <w:rsid w:val="00EF0DAE"/>
    <w:rsid w:val="00F05CD1"/>
    <w:rsid w:val="00F27E74"/>
    <w:rsid w:val="00F40D88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D6CDCD-7F93-4A04-954B-317660606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  <w:style w:type="paragraph" w:customStyle="1" w:styleId="ConsPlusTitle">
    <w:name w:val="ConsPlusTitle"/>
    <w:rsid w:val="0078503C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e">
    <w:name w:val="Гипертекстовая ссылка"/>
    <w:rsid w:val="0078503C"/>
    <w:rPr>
      <w:b/>
      <w:bCs/>
      <w:color w:val="008000"/>
    </w:rPr>
  </w:style>
  <w:style w:type="character" w:customStyle="1" w:styleId="af">
    <w:name w:val="Цветовое выделение"/>
    <w:rsid w:val="0078503C"/>
    <w:rPr>
      <w:b/>
      <w:bCs/>
      <w:color w:val="000080"/>
    </w:rPr>
  </w:style>
  <w:style w:type="paragraph" w:customStyle="1" w:styleId="af0">
    <w:name w:val="Заголовок статьи"/>
    <w:basedOn w:val="a"/>
    <w:next w:val="a"/>
    <w:rsid w:val="0078503C"/>
    <w:pPr>
      <w:widowControl w:val="0"/>
      <w:suppressAutoHyphens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984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6581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2014-07-04T12:31:00Z</cp:lastPrinted>
  <dcterms:created xsi:type="dcterms:W3CDTF">2017-02-16T08:05:00Z</dcterms:created>
  <dcterms:modified xsi:type="dcterms:W3CDTF">2017-02-16T08:05:00Z</dcterms:modified>
</cp:coreProperties>
</file>