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7865F5" w:rsidP="00E74B64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31</w:t>
            </w:r>
            <w:r w:rsidR="000230C9">
              <w:rPr>
                <w:color w:val="000000"/>
              </w:rPr>
              <w:t xml:space="preserve"> августа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DA21CA" w:rsidRDefault="005D75EC" w:rsidP="009132B8">
            <w:pPr>
              <w:snapToGrid w:val="0"/>
              <w:rPr>
                <w:color w:val="000000"/>
                <w:lang w:val="en-US"/>
              </w:rPr>
            </w:pPr>
            <w:r w:rsidRPr="00067F32">
              <w:rPr>
                <w:color w:val="000000"/>
              </w:rPr>
              <w:t xml:space="preserve">№ </w:t>
            </w:r>
            <w:r w:rsidR="00E74B64" w:rsidRPr="00E74B64">
              <w:rPr>
                <w:szCs w:val="28"/>
              </w:rPr>
              <w:t>6</w:t>
            </w:r>
            <w:r w:rsidR="007865F5">
              <w:rPr>
                <w:szCs w:val="28"/>
              </w:rPr>
              <w:t>7</w:t>
            </w:r>
            <w:r w:rsidR="00E74B64" w:rsidRPr="00E74B64">
              <w:rPr>
                <w:szCs w:val="28"/>
              </w:rPr>
              <w:t>-</w:t>
            </w:r>
            <w:r w:rsidR="007865F5">
              <w:rPr>
                <w:szCs w:val="28"/>
              </w:rPr>
              <w:t>41</w:t>
            </w:r>
            <w:r w:rsidR="009132B8">
              <w:rPr>
                <w:szCs w:val="28"/>
              </w:rPr>
              <w:t>5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9132B8" w:rsidP="009132B8">
            <w:pPr>
              <w:spacing w:before="240"/>
              <w:jc w:val="both"/>
              <w:rPr>
                <w:color w:val="000000"/>
              </w:rPr>
            </w:pPr>
            <w:r w:rsidRPr="00A85C5A">
              <w:rPr>
                <w:szCs w:val="28"/>
              </w:rPr>
              <w:t xml:space="preserve">О </w:t>
            </w:r>
            <w:r w:rsidRPr="00630572">
              <w:rPr>
                <w:szCs w:val="28"/>
              </w:rPr>
              <w:t>месте и времени передачи избирательных бюллетеней</w:t>
            </w:r>
            <w:r>
              <w:rPr>
                <w:szCs w:val="28"/>
              </w:rPr>
              <w:t xml:space="preserve"> для голосования на досрочных выборах главы муниципального образования «Кашарский район» Ростовской области</w:t>
            </w:r>
            <w:r w:rsidRPr="00630572">
              <w:rPr>
                <w:szCs w:val="28"/>
              </w:rPr>
              <w:t xml:space="preserve"> членам территориальной избирательной комиссии от полиграфической организации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Pr="009132B8" w:rsidRDefault="009132B8" w:rsidP="009132B8">
      <w:pPr>
        <w:ind w:right="-143" w:firstLine="709"/>
        <w:jc w:val="both"/>
        <w:rPr>
          <w:szCs w:val="28"/>
        </w:rPr>
      </w:pPr>
      <w:r w:rsidRPr="009132B8">
        <w:rPr>
          <w:szCs w:val="28"/>
        </w:rPr>
        <w:t>В целях осуществления контроля за изготовлением и доставкой избирательных бюллетеней для голосования на</w:t>
      </w:r>
      <w:r>
        <w:rPr>
          <w:szCs w:val="28"/>
        </w:rPr>
        <w:t xml:space="preserve"> досрочных</w:t>
      </w:r>
      <w:r w:rsidRPr="009132B8">
        <w:rPr>
          <w:szCs w:val="28"/>
        </w:rPr>
        <w:t xml:space="preserve"> выборах главы муниципального образования «Кашарский район»</w:t>
      </w:r>
      <w:r>
        <w:rPr>
          <w:szCs w:val="28"/>
        </w:rPr>
        <w:t xml:space="preserve"> Ростовской области</w:t>
      </w:r>
      <w:r w:rsidRPr="009132B8">
        <w:rPr>
          <w:szCs w:val="28"/>
        </w:rPr>
        <w:t xml:space="preserve"> в террито</w:t>
      </w:r>
      <w:r>
        <w:rPr>
          <w:szCs w:val="28"/>
        </w:rPr>
        <w:t>риальную избирательную комиссию</w:t>
      </w:r>
      <w:r w:rsidRPr="009132B8">
        <w:rPr>
          <w:szCs w:val="28"/>
        </w:rPr>
        <w:t xml:space="preserve">, руководствуясь </w:t>
      </w:r>
      <w:r>
        <w:rPr>
          <w:szCs w:val="28"/>
        </w:rPr>
        <w:t xml:space="preserve">частью </w:t>
      </w:r>
      <w:r w:rsidRPr="009132B8">
        <w:rPr>
          <w:szCs w:val="28"/>
        </w:rPr>
        <w:t>10 ст</w:t>
      </w:r>
      <w:r>
        <w:rPr>
          <w:szCs w:val="28"/>
        </w:rPr>
        <w:t xml:space="preserve">атьи </w:t>
      </w:r>
      <w:r w:rsidRPr="009132B8">
        <w:rPr>
          <w:szCs w:val="28"/>
        </w:rPr>
        <w:t>50 Областного закона «О выборах глав муниципальных образований в Ростовской области» № 429 – ЗС от 28 декабря 2005 года</w:t>
      </w:r>
      <w:r w:rsidR="00E13FCA" w:rsidRPr="009132B8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132B8" w:rsidRDefault="009132B8" w:rsidP="009132B8">
      <w:pPr>
        <w:pStyle w:val="ac"/>
        <w:numPr>
          <w:ilvl w:val="0"/>
          <w:numId w:val="4"/>
        </w:numPr>
        <w:tabs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9132B8">
        <w:rPr>
          <w:rFonts w:ascii="Times New Roman" w:hAnsi="Times New Roman"/>
          <w:b w:val="0"/>
          <w:szCs w:val="28"/>
        </w:rPr>
        <w:t>Установить место и время передачи избирательных бюллетеней для голосования на досрочных выборах главы муниципального образования «Кашарский район» Ростовской области членам территориальной избирательной комиссии –</w:t>
      </w:r>
      <w:r>
        <w:rPr>
          <w:rFonts w:ascii="Times New Roman" w:hAnsi="Times New Roman"/>
          <w:b w:val="0"/>
          <w:szCs w:val="28"/>
        </w:rPr>
        <w:t xml:space="preserve"> Р</w:t>
      </w:r>
      <w:r w:rsidRPr="009132B8">
        <w:rPr>
          <w:rFonts w:ascii="Times New Roman" w:hAnsi="Times New Roman"/>
          <w:b w:val="0"/>
          <w:szCs w:val="28"/>
        </w:rPr>
        <w:t>остовская область, г. Ростов-на-Дону,</w:t>
      </w:r>
      <w:r>
        <w:rPr>
          <w:rFonts w:ascii="Times New Roman" w:hAnsi="Times New Roman"/>
          <w:b w:val="0"/>
          <w:szCs w:val="28"/>
        </w:rPr>
        <w:t xml:space="preserve"> </w:t>
      </w:r>
      <w:r>
        <w:rPr>
          <w:rFonts w:ascii="Times New Roman" w:hAnsi="Times New Roman"/>
          <w:b w:val="0"/>
          <w:szCs w:val="28"/>
        </w:rPr>
        <w:br/>
      </w:r>
      <w:r w:rsidRPr="009132B8">
        <w:rPr>
          <w:rFonts w:ascii="Times New Roman" w:hAnsi="Times New Roman"/>
          <w:b w:val="0"/>
          <w:szCs w:val="28"/>
        </w:rPr>
        <w:t>пр. Шолохова, 11 «Б»</w:t>
      </w:r>
      <w:r>
        <w:rPr>
          <w:rFonts w:ascii="Times New Roman" w:hAnsi="Times New Roman"/>
          <w:b w:val="0"/>
          <w:szCs w:val="28"/>
        </w:rPr>
        <w:t xml:space="preserve">, </w:t>
      </w:r>
      <w:r w:rsidRPr="009132B8">
        <w:rPr>
          <w:rFonts w:ascii="Times New Roman" w:hAnsi="Times New Roman"/>
          <w:b w:val="0"/>
          <w:szCs w:val="28"/>
        </w:rPr>
        <w:t>ООО «ПРИНТ-СЕРВИС», 05 сентября 201</w:t>
      </w:r>
      <w:r>
        <w:rPr>
          <w:rFonts w:ascii="Times New Roman" w:hAnsi="Times New Roman"/>
          <w:b w:val="0"/>
          <w:szCs w:val="28"/>
        </w:rPr>
        <w:t>2</w:t>
      </w:r>
      <w:r w:rsidRPr="009132B8">
        <w:rPr>
          <w:rFonts w:ascii="Times New Roman" w:hAnsi="Times New Roman"/>
          <w:b w:val="0"/>
          <w:szCs w:val="28"/>
        </w:rPr>
        <w:t xml:space="preserve"> года </w:t>
      </w:r>
      <w:r>
        <w:rPr>
          <w:rFonts w:ascii="Times New Roman" w:hAnsi="Times New Roman"/>
          <w:b w:val="0"/>
          <w:szCs w:val="28"/>
        </w:rPr>
        <w:br/>
      </w:r>
      <w:r w:rsidRPr="009132B8">
        <w:rPr>
          <w:rFonts w:ascii="Times New Roman" w:hAnsi="Times New Roman"/>
          <w:b w:val="0"/>
          <w:szCs w:val="28"/>
        </w:rPr>
        <w:t>11 час. 00 мин.</w:t>
      </w:r>
    </w:p>
    <w:p w:rsidR="009132B8" w:rsidRDefault="009132B8" w:rsidP="009132B8">
      <w:pPr>
        <w:pStyle w:val="ac"/>
        <w:numPr>
          <w:ilvl w:val="0"/>
          <w:numId w:val="4"/>
        </w:numPr>
        <w:tabs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9132B8">
        <w:rPr>
          <w:rFonts w:ascii="Times New Roman" w:hAnsi="Times New Roman"/>
          <w:b w:val="0"/>
          <w:bCs w:val="0"/>
          <w:szCs w:val="28"/>
        </w:rPr>
        <w:t>Информировать кандидатов на должность главы муниципального образования «Кашарский район»</w:t>
      </w:r>
      <w:r>
        <w:rPr>
          <w:rFonts w:ascii="Times New Roman" w:hAnsi="Times New Roman"/>
          <w:b w:val="0"/>
          <w:bCs w:val="0"/>
          <w:szCs w:val="28"/>
        </w:rPr>
        <w:t xml:space="preserve"> Ростовской области</w:t>
      </w:r>
      <w:r w:rsidRPr="009132B8">
        <w:rPr>
          <w:rFonts w:ascii="Times New Roman" w:hAnsi="Times New Roman"/>
          <w:b w:val="0"/>
          <w:bCs w:val="0"/>
          <w:szCs w:val="28"/>
        </w:rPr>
        <w:t xml:space="preserve"> о предстоящей передаче избирательных бюллетеней членам территориальной избирательной комиссии от полиграфической организации.</w:t>
      </w:r>
    </w:p>
    <w:p w:rsidR="009132B8" w:rsidRPr="009132B8" w:rsidRDefault="009132B8" w:rsidP="009132B8">
      <w:pPr>
        <w:pStyle w:val="ac"/>
        <w:numPr>
          <w:ilvl w:val="0"/>
          <w:numId w:val="4"/>
        </w:numPr>
        <w:tabs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9132B8">
        <w:rPr>
          <w:rFonts w:ascii="Times New Roman" w:hAnsi="Times New Roman"/>
          <w:b w:val="0"/>
          <w:bCs w:val="0"/>
          <w:szCs w:val="28"/>
        </w:rPr>
        <w:t>Контроль за исполнением данного постановления возложить на председателя территориальной избирательной комиссии Кашарского района А.В. Артюх.</w:t>
      </w:r>
    </w:p>
    <w:p w:rsidR="00D20984" w:rsidRDefault="00D20984" w:rsidP="005D75EC">
      <w:pPr>
        <w:jc w:val="both"/>
        <w:rPr>
          <w:szCs w:val="28"/>
        </w:rPr>
      </w:pPr>
    </w:p>
    <w:p w:rsidR="005D75EC" w:rsidRDefault="00A83232" w:rsidP="005D75EC">
      <w:pPr>
        <w:jc w:val="both"/>
        <w:rPr>
          <w:szCs w:val="28"/>
        </w:rPr>
      </w:pPr>
      <w:r>
        <w:rPr>
          <w:szCs w:val="28"/>
        </w:rPr>
        <w:t>П</w:t>
      </w:r>
      <w:r w:rsidR="005D75EC">
        <w:rPr>
          <w:szCs w:val="28"/>
        </w:rPr>
        <w:t>редседател</w:t>
      </w:r>
      <w:r>
        <w:rPr>
          <w:szCs w:val="28"/>
        </w:rPr>
        <w:t xml:space="preserve">ь </w:t>
      </w:r>
      <w:r w:rsidR="005D75EC" w:rsidRPr="00D20984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</w:t>
      </w:r>
      <w:r>
        <w:rPr>
          <w:szCs w:val="28"/>
        </w:rPr>
        <w:t>В. Артюх</w:t>
      </w:r>
      <w:r w:rsidR="00D20984" w:rsidRPr="00D20984">
        <w:rPr>
          <w:szCs w:val="28"/>
        </w:rPr>
        <w:t xml:space="preserve"> </w:t>
      </w:r>
    </w:p>
    <w:p w:rsidR="009132B8" w:rsidRDefault="009132B8" w:rsidP="00C54359">
      <w:pPr>
        <w:jc w:val="both"/>
        <w:rPr>
          <w:szCs w:val="28"/>
        </w:rPr>
      </w:pPr>
    </w:p>
    <w:p w:rsidR="00DA21CA" w:rsidRPr="00C54359" w:rsidRDefault="005D75EC" w:rsidP="00C54359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DA21CA" w:rsidRPr="00C54359" w:rsidSect="00DA21CA">
      <w:headerReference w:type="default" r:id="rId7"/>
      <w:pgSz w:w="11906" w:h="16838"/>
      <w:pgMar w:top="1134" w:right="851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E52" w:rsidRDefault="00037E52" w:rsidP="00DA21CA">
      <w:r>
        <w:separator/>
      </w:r>
    </w:p>
  </w:endnote>
  <w:endnote w:type="continuationSeparator" w:id="0">
    <w:p w:rsidR="00037E52" w:rsidRDefault="00037E52" w:rsidP="00DA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E52" w:rsidRDefault="00037E52" w:rsidP="00DA21CA">
      <w:r>
        <w:separator/>
      </w:r>
    </w:p>
  </w:footnote>
  <w:footnote w:type="continuationSeparator" w:id="0">
    <w:p w:rsidR="00037E52" w:rsidRDefault="00037E52" w:rsidP="00DA21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1CA" w:rsidRDefault="00DA21CA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9132B8">
      <w:rPr>
        <w:noProof/>
      </w:rPr>
      <w:t>2</w:t>
    </w:r>
    <w:r>
      <w:fldChar w:fldCharType="end"/>
    </w:r>
  </w:p>
  <w:p w:rsidR="00DA21CA" w:rsidRDefault="00DA21C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6F781C9D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F9C4DB6"/>
    <w:multiLevelType w:val="hybridMultilevel"/>
    <w:tmpl w:val="B3F2E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37E52"/>
    <w:rsid w:val="00041C85"/>
    <w:rsid w:val="0004234E"/>
    <w:rsid w:val="00067F32"/>
    <w:rsid w:val="0009420A"/>
    <w:rsid w:val="000E496D"/>
    <w:rsid w:val="0014231D"/>
    <w:rsid w:val="00164A52"/>
    <w:rsid w:val="001A1DE1"/>
    <w:rsid w:val="001D4ADA"/>
    <w:rsid w:val="00237951"/>
    <w:rsid w:val="00257777"/>
    <w:rsid w:val="00281524"/>
    <w:rsid w:val="003174AF"/>
    <w:rsid w:val="00325338"/>
    <w:rsid w:val="00364A4A"/>
    <w:rsid w:val="003A54D5"/>
    <w:rsid w:val="004E7DA5"/>
    <w:rsid w:val="0050488A"/>
    <w:rsid w:val="005442DA"/>
    <w:rsid w:val="005507F5"/>
    <w:rsid w:val="0056323F"/>
    <w:rsid w:val="00582245"/>
    <w:rsid w:val="005A4A52"/>
    <w:rsid w:val="005D75EC"/>
    <w:rsid w:val="0068304B"/>
    <w:rsid w:val="00727FE4"/>
    <w:rsid w:val="007632CE"/>
    <w:rsid w:val="0078407E"/>
    <w:rsid w:val="007865F5"/>
    <w:rsid w:val="007C5196"/>
    <w:rsid w:val="007E25DC"/>
    <w:rsid w:val="007F45EB"/>
    <w:rsid w:val="00821B90"/>
    <w:rsid w:val="00847949"/>
    <w:rsid w:val="00881E05"/>
    <w:rsid w:val="008912BC"/>
    <w:rsid w:val="008A254B"/>
    <w:rsid w:val="008A7AB0"/>
    <w:rsid w:val="009132B8"/>
    <w:rsid w:val="009137AE"/>
    <w:rsid w:val="009673E0"/>
    <w:rsid w:val="00994FF6"/>
    <w:rsid w:val="009971AE"/>
    <w:rsid w:val="00A01039"/>
    <w:rsid w:val="00A760F1"/>
    <w:rsid w:val="00A83232"/>
    <w:rsid w:val="00A863B5"/>
    <w:rsid w:val="00AA2217"/>
    <w:rsid w:val="00AB1604"/>
    <w:rsid w:val="00BC4339"/>
    <w:rsid w:val="00C54359"/>
    <w:rsid w:val="00C77F50"/>
    <w:rsid w:val="00D01FED"/>
    <w:rsid w:val="00D20984"/>
    <w:rsid w:val="00D24F13"/>
    <w:rsid w:val="00DA21CA"/>
    <w:rsid w:val="00DA7763"/>
    <w:rsid w:val="00DE59EE"/>
    <w:rsid w:val="00E13FCA"/>
    <w:rsid w:val="00E23C7A"/>
    <w:rsid w:val="00E74B64"/>
    <w:rsid w:val="00ED357E"/>
    <w:rsid w:val="00F455D4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031AE96-8CF0-41ED-A9F7-FA37F2DB6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DA21CA"/>
    <w:pPr>
      <w:ind w:left="708"/>
    </w:pPr>
  </w:style>
  <w:style w:type="paragraph" w:customStyle="1" w:styleId="14-1512-1">
    <w:name w:val="Текст 14-1.5.Стиль12-1"/>
    <w:basedOn w:val="a"/>
    <w:rsid w:val="00DA21CA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DA21CA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DA21CA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DA21CA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DA21CA"/>
    <w:rPr>
      <w:sz w:val="28"/>
      <w:szCs w:val="24"/>
      <w:lang w:eastAsia="ar-SA"/>
    </w:rPr>
  </w:style>
  <w:style w:type="paragraph" w:styleId="ac">
    <w:name w:val="Block Text"/>
    <w:basedOn w:val="a"/>
    <w:rsid w:val="009132B8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2012-08-31T13:17:00Z</cp:lastPrinted>
  <dcterms:created xsi:type="dcterms:W3CDTF">2017-02-14T11:43:00Z</dcterms:created>
  <dcterms:modified xsi:type="dcterms:W3CDTF">2017-02-14T11:43:00Z</dcterms:modified>
</cp:coreProperties>
</file>