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0E7D47">
        <w:tc>
          <w:tcPr>
            <w:tcW w:w="3436" w:type="dxa"/>
            <w:shd w:val="clear" w:color="auto" w:fill="auto"/>
          </w:tcPr>
          <w:p w:rsidR="005D75EC" w:rsidRPr="000E7D47" w:rsidRDefault="002C14EA" w:rsidP="00E270F1">
            <w:pPr>
              <w:snapToGrid w:val="0"/>
            </w:pPr>
            <w:r w:rsidRPr="000E7D47">
              <w:rPr>
                <w:szCs w:val="28"/>
              </w:rPr>
              <w:t>24 июня 2014 года</w:t>
            </w:r>
          </w:p>
        </w:tc>
        <w:tc>
          <w:tcPr>
            <w:tcW w:w="3107" w:type="dxa"/>
            <w:shd w:val="clear" w:color="auto" w:fill="auto"/>
          </w:tcPr>
          <w:p w:rsidR="005D75EC" w:rsidRPr="000E7D47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0E7D47" w:rsidRDefault="005D75EC" w:rsidP="00E270F1">
            <w:pPr>
              <w:snapToGrid w:val="0"/>
              <w:rPr>
                <w:lang w:val="en-US"/>
              </w:rPr>
            </w:pPr>
            <w:r w:rsidRPr="000E7D47">
              <w:t xml:space="preserve">№ </w:t>
            </w:r>
            <w:r w:rsidR="00A21A1A" w:rsidRPr="000E7D47">
              <w:rPr>
                <w:szCs w:val="28"/>
              </w:rPr>
              <w:t>121-10</w:t>
            </w:r>
            <w:r w:rsidR="00A21A1A" w:rsidRPr="000E7D47">
              <w:rPr>
                <w:szCs w:val="28"/>
                <w:lang w:val="en-US"/>
              </w:rPr>
              <w:t>50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96EB3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0E7D47" w:rsidRDefault="00EE45AC" w:rsidP="005D3A9C">
            <w:pPr>
              <w:spacing w:before="240"/>
              <w:jc w:val="both"/>
              <w:rPr>
                <w:b/>
              </w:rPr>
            </w:pPr>
            <w:r w:rsidRPr="000E7D47">
              <w:rPr>
                <w:b/>
                <w:szCs w:val="28"/>
              </w:rPr>
              <w:t>О перечне</w:t>
            </w:r>
            <w:r w:rsidR="00921F36" w:rsidRPr="000E7D47">
              <w:rPr>
                <w:b/>
                <w:szCs w:val="28"/>
              </w:rPr>
              <w:t xml:space="preserve"> первичных финансовых документов, </w:t>
            </w:r>
            <w:r w:rsidRPr="000E7D47">
              <w:rPr>
                <w:b/>
                <w:szCs w:val="28"/>
              </w:rPr>
              <w:t>пр</w:t>
            </w:r>
            <w:r w:rsidR="005D3A9C">
              <w:rPr>
                <w:b/>
                <w:szCs w:val="28"/>
              </w:rPr>
              <w:t xml:space="preserve">илагаемых к </w:t>
            </w:r>
            <w:r w:rsidR="00921F36" w:rsidRPr="000E7D47">
              <w:rPr>
                <w:b/>
                <w:szCs w:val="28"/>
              </w:rPr>
              <w:t>итогов</w:t>
            </w:r>
            <w:r w:rsidR="005D3A9C">
              <w:rPr>
                <w:b/>
                <w:szCs w:val="28"/>
              </w:rPr>
              <w:t xml:space="preserve">ому </w:t>
            </w:r>
            <w:r w:rsidRPr="000E7D47">
              <w:rPr>
                <w:b/>
                <w:szCs w:val="28"/>
              </w:rPr>
              <w:t>финансов</w:t>
            </w:r>
            <w:r w:rsidR="005D3A9C">
              <w:rPr>
                <w:b/>
                <w:szCs w:val="28"/>
              </w:rPr>
              <w:t xml:space="preserve">ому </w:t>
            </w:r>
            <w:r w:rsidR="00921F36" w:rsidRPr="000E7D47">
              <w:rPr>
                <w:b/>
                <w:szCs w:val="28"/>
              </w:rPr>
              <w:t>о</w:t>
            </w:r>
            <w:r w:rsidRPr="000E7D47">
              <w:rPr>
                <w:b/>
                <w:szCs w:val="28"/>
              </w:rPr>
              <w:t>тчет</w:t>
            </w:r>
            <w:r w:rsidR="005D3A9C">
              <w:rPr>
                <w:b/>
                <w:szCs w:val="28"/>
              </w:rPr>
              <w:t xml:space="preserve">у </w:t>
            </w:r>
            <w:r w:rsidRPr="000E7D47">
              <w:rPr>
                <w:b/>
                <w:szCs w:val="28"/>
              </w:rPr>
              <w:t>кандидат</w:t>
            </w:r>
            <w:r w:rsidR="00E270F1" w:rsidRPr="000E7D47">
              <w:rPr>
                <w:b/>
                <w:szCs w:val="28"/>
              </w:rPr>
              <w:t>а</w:t>
            </w:r>
            <w:r w:rsidR="005D3A9C">
              <w:rPr>
                <w:b/>
                <w:szCs w:val="28"/>
              </w:rPr>
              <w:t xml:space="preserve"> при проведении выборов </w:t>
            </w:r>
            <w:r w:rsidR="005D3A9C" w:rsidRPr="00987993">
              <w:rPr>
                <w:b/>
                <w:szCs w:val="28"/>
              </w:rPr>
              <w:t>депутатов</w:t>
            </w:r>
            <w:r w:rsidR="005D3A9C">
              <w:rPr>
                <w:b/>
                <w:szCs w:val="28"/>
              </w:rPr>
              <w:t xml:space="preserve"> представительных органов муниципальных образований в </w:t>
            </w:r>
            <w:r w:rsidR="005D3A9C" w:rsidRPr="00987993">
              <w:rPr>
                <w:b/>
                <w:szCs w:val="28"/>
              </w:rPr>
              <w:t>Кашарско</w:t>
            </w:r>
            <w:r w:rsidR="005D3A9C">
              <w:rPr>
                <w:b/>
                <w:szCs w:val="28"/>
              </w:rPr>
              <w:t xml:space="preserve">м </w:t>
            </w:r>
            <w:r w:rsidR="005D3A9C" w:rsidRPr="00987993">
              <w:rPr>
                <w:b/>
                <w:szCs w:val="28"/>
              </w:rPr>
              <w:t>район</w:t>
            </w:r>
            <w:r w:rsidR="005D3A9C">
              <w:rPr>
                <w:b/>
                <w:szCs w:val="28"/>
              </w:rPr>
              <w:t xml:space="preserve">е </w:t>
            </w:r>
            <w:r w:rsidR="005D3A9C" w:rsidRPr="00987993">
              <w:rPr>
                <w:b/>
                <w:szCs w:val="28"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5D3A9C" w:rsidRPr="005D3A9C" w:rsidRDefault="005D3A9C" w:rsidP="00E270F1">
      <w:pPr>
        <w:ind w:firstLine="709"/>
        <w:jc w:val="both"/>
        <w:rPr>
          <w:szCs w:val="28"/>
        </w:rPr>
      </w:pPr>
      <w:r w:rsidRPr="005D3A9C">
        <w:rPr>
          <w:szCs w:val="28"/>
        </w:rPr>
        <w:t xml:space="preserve">Согласно требованиям </w:t>
      </w:r>
      <w:r w:rsidRPr="00C757F3">
        <w:rPr>
          <w:szCs w:val="28"/>
        </w:rPr>
        <w:t>части 9 статьи 50</w:t>
      </w:r>
      <w:r w:rsidRPr="005D3A9C">
        <w:rPr>
          <w:szCs w:val="28"/>
        </w:rPr>
        <w:t xml:space="preserve"> Областного закона Ростовской области от 08 августа 2011 года № 645-ЗС «О выборах депутатов представительных органов муниципальных образований в Ростовской области»</w:t>
      </w:r>
      <w:r>
        <w:rPr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E45AC" w:rsidRDefault="006610E6" w:rsidP="00EE45AC">
      <w:pPr>
        <w:spacing w:line="360" w:lineRule="auto"/>
        <w:ind w:firstLine="709"/>
        <w:jc w:val="both"/>
        <w:rPr>
          <w:szCs w:val="28"/>
        </w:rPr>
      </w:pPr>
      <w:r w:rsidRPr="00853DF2">
        <w:rPr>
          <w:szCs w:val="28"/>
        </w:rPr>
        <w:t xml:space="preserve">1. </w:t>
      </w:r>
      <w:r w:rsidRPr="005D3A9C">
        <w:rPr>
          <w:szCs w:val="28"/>
        </w:rPr>
        <w:t>Утвердить</w:t>
      </w:r>
      <w:r w:rsidR="00853DF2" w:rsidRPr="005D3A9C">
        <w:rPr>
          <w:szCs w:val="28"/>
        </w:rPr>
        <w:t xml:space="preserve"> </w:t>
      </w:r>
      <w:r w:rsidR="005D3A9C" w:rsidRPr="005D3A9C">
        <w:rPr>
          <w:szCs w:val="28"/>
        </w:rPr>
        <w:t>переч</w:t>
      </w:r>
      <w:r w:rsidR="005D3A9C">
        <w:rPr>
          <w:szCs w:val="28"/>
        </w:rPr>
        <w:t xml:space="preserve">ень </w:t>
      </w:r>
      <w:r w:rsidR="005D3A9C" w:rsidRPr="005D3A9C">
        <w:rPr>
          <w:szCs w:val="28"/>
        </w:rPr>
        <w:t>первичных финансовых документов, прилагаемых к итоговому финансовому отчету кандидата при проведении выборов депутатов представительных органов муниципальных образований в Кашарском районе Ростовской области</w:t>
      </w:r>
      <w:r w:rsidR="00B456DD" w:rsidRPr="005D3A9C">
        <w:rPr>
          <w:szCs w:val="28"/>
        </w:rPr>
        <w:t xml:space="preserve"> </w:t>
      </w:r>
      <w:r w:rsidRPr="005D3A9C">
        <w:rPr>
          <w:szCs w:val="28"/>
        </w:rPr>
        <w:t>(прила</w:t>
      </w:r>
      <w:r w:rsidRPr="00853DF2">
        <w:rPr>
          <w:szCs w:val="28"/>
        </w:rPr>
        <w:t>гается).</w:t>
      </w:r>
    </w:p>
    <w:p w:rsidR="00EE45AC" w:rsidRPr="00426795" w:rsidRDefault="00EE45AC" w:rsidP="00EE45AC">
      <w:pPr>
        <w:spacing w:line="360" w:lineRule="auto"/>
        <w:ind w:firstLine="709"/>
        <w:jc w:val="both"/>
        <w:rPr>
          <w:szCs w:val="28"/>
        </w:rPr>
      </w:pPr>
      <w:r w:rsidRPr="00426795">
        <w:rPr>
          <w:szCs w:val="28"/>
        </w:rPr>
        <w:t xml:space="preserve">2. Настоящее </w:t>
      </w:r>
      <w:r>
        <w:rPr>
          <w:szCs w:val="28"/>
        </w:rPr>
        <w:t>постановление</w:t>
      </w:r>
      <w:r w:rsidRPr="00426795">
        <w:rPr>
          <w:szCs w:val="28"/>
        </w:rPr>
        <w:t xml:space="preserve"> разместить</w:t>
      </w:r>
      <w:r w:rsidR="000E7D47">
        <w:rPr>
          <w:szCs w:val="28"/>
        </w:rPr>
        <w:t xml:space="preserve"> в сети Интернет</w:t>
      </w:r>
      <w:r w:rsidRPr="00426795">
        <w:rPr>
          <w:szCs w:val="28"/>
        </w:rPr>
        <w:t xml:space="preserve"> на странице </w:t>
      </w:r>
      <w:r w:rsidR="000E7D47">
        <w:rPr>
          <w:szCs w:val="28"/>
        </w:rPr>
        <w:t>Т</w:t>
      </w:r>
      <w:r>
        <w:rPr>
          <w:szCs w:val="28"/>
        </w:rPr>
        <w:t xml:space="preserve">ерриториальной избирательной комиссии Кашарского района </w:t>
      </w:r>
      <w:r w:rsidRPr="00426795">
        <w:rPr>
          <w:szCs w:val="28"/>
        </w:rPr>
        <w:t xml:space="preserve">для доведения до сведения </w:t>
      </w:r>
      <w:r>
        <w:rPr>
          <w:szCs w:val="28"/>
        </w:rPr>
        <w:t>кандидатов</w:t>
      </w:r>
      <w:r w:rsidRPr="00426795">
        <w:rPr>
          <w:szCs w:val="28"/>
        </w:rPr>
        <w:t xml:space="preserve"> и заинтересованных лиц. </w:t>
      </w:r>
    </w:p>
    <w:p w:rsidR="00853DF2" w:rsidRPr="00853DF2" w:rsidRDefault="00853DF2" w:rsidP="00853DF2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DF2">
        <w:rPr>
          <w:rFonts w:ascii="Times New Roman" w:hAnsi="Times New Roman" w:cs="Times New Roman"/>
          <w:sz w:val="28"/>
          <w:szCs w:val="28"/>
        </w:rPr>
        <w:t>3. Контроль за исполнением данного постановления возложить на</w:t>
      </w:r>
      <w:r w:rsidR="000E7D47">
        <w:rPr>
          <w:rFonts w:ascii="Times New Roman" w:hAnsi="Times New Roman" w:cs="Times New Roman"/>
          <w:sz w:val="28"/>
          <w:szCs w:val="28"/>
        </w:rPr>
        <w:t xml:space="preserve"> руководителя К</w:t>
      </w:r>
      <w:r w:rsidR="00E270F1">
        <w:rPr>
          <w:rFonts w:ascii="Times New Roman" w:hAnsi="Times New Roman" w:cs="Times New Roman"/>
          <w:sz w:val="28"/>
          <w:szCs w:val="28"/>
        </w:rPr>
        <w:t xml:space="preserve">онтрольно-ревизионной службы при </w:t>
      </w:r>
      <w:r w:rsidR="000E7D47">
        <w:rPr>
          <w:rFonts w:ascii="Times New Roman" w:hAnsi="Times New Roman" w:cs="Times New Roman"/>
          <w:sz w:val="28"/>
          <w:szCs w:val="28"/>
        </w:rPr>
        <w:t>Т</w:t>
      </w:r>
      <w:r w:rsidRPr="00853DF2">
        <w:rPr>
          <w:rFonts w:ascii="Times New Roman" w:hAnsi="Times New Roman" w:cs="Times New Roman"/>
          <w:sz w:val="28"/>
          <w:szCs w:val="28"/>
        </w:rPr>
        <w:t>ерриториальной избирательной комиссии Кашарского района</w:t>
      </w:r>
      <w:r w:rsidR="00E270F1">
        <w:rPr>
          <w:rFonts w:ascii="Times New Roman" w:hAnsi="Times New Roman" w:cs="Times New Roman"/>
          <w:sz w:val="28"/>
          <w:szCs w:val="28"/>
        </w:rPr>
        <w:t xml:space="preserve"> </w:t>
      </w:r>
      <w:r w:rsidR="00EE45AC">
        <w:rPr>
          <w:rFonts w:ascii="Times New Roman" w:hAnsi="Times New Roman" w:cs="Times New Roman"/>
          <w:sz w:val="28"/>
          <w:szCs w:val="28"/>
        </w:rPr>
        <w:t>Е.В. Беркову</w:t>
      </w:r>
      <w:r w:rsidRPr="00853D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3A9C" w:rsidRDefault="005D3A9C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5D3A9C" w:rsidRDefault="005D3A9C" w:rsidP="0009190E">
      <w:pPr>
        <w:jc w:val="both"/>
        <w:rPr>
          <w:szCs w:val="28"/>
        </w:rPr>
      </w:pPr>
    </w:p>
    <w:p w:rsidR="0009190E" w:rsidRDefault="005D75EC" w:rsidP="0009190E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921F36" w:rsidRDefault="005D3A9C" w:rsidP="0009190E">
      <w:pPr>
        <w:jc w:val="right"/>
        <w:rPr>
          <w:szCs w:val="28"/>
        </w:rPr>
      </w:pPr>
      <w:r>
        <w:rPr>
          <w:szCs w:val="28"/>
        </w:rPr>
        <w:br w:type="page"/>
      </w:r>
      <w:r w:rsidR="00921F36">
        <w:rPr>
          <w:szCs w:val="28"/>
        </w:rPr>
        <w:lastRenderedPageBreak/>
        <w:t>Приложение</w:t>
      </w:r>
    </w:p>
    <w:p w:rsidR="00921F36" w:rsidRPr="0009190E" w:rsidRDefault="00921F36" w:rsidP="00921F36">
      <w:pPr>
        <w:jc w:val="right"/>
        <w:rPr>
          <w:szCs w:val="28"/>
        </w:rPr>
      </w:pPr>
      <w:r>
        <w:rPr>
          <w:szCs w:val="28"/>
        </w:rPr>
        <w:t xml:space="preserve">к </w:t>
      </w:r>
      <w:r w:rsidRPr="0009190E">
        <w:rPr>
          <w:szCs w:val="28"/>
        </w:rPr>
        <w:t>постановлению ТИК Кашарского района</w:t>
      </w:r>
    </w:p>
    <w:p w:rsidR="00921F36" w:rsidRPr="005D3A9C" w:rsidRDefault="00921F36" w:rsidP="00921F36">
      <w:pPr>
        <w:jc w:val="right"/>
        <w:rPr>
          <w:szCs w:val="28"/>
        </w:rPr>
      </w:pPr>
      <w:r w:rsidRPr="005D3A9C">
        <w:rPr>
          <w:szCs w:val="28"/>
        </w:rPr>
        <w:t xml:space="preserve">от </w:t>
      </w:r>
      <w:r w:rsidR="002C14EA" w:rsidRPr="005D3A9C">
        <w:rPr>
          <w:szCs w:val="28"/>
        </w:rPr>
        <w:t>24 июня 2014 года</w:t>
      </w:r>
      <w:r w:rsidRPr="005D3A9C">
        <w:rPr>
          <w:szCs w:val="28"/>
        </w:rPr>
        <w:t xml:space="preserve"> № </w:t>
      </w:r>
      <w:r w:rsidR="000E7D47" w:rsidRPr="005D3A9C">
        <w:rPr>
          <w:szCs w:val="28"/>
        </w:rPr>
        <w:t>121-1050</w:t>
      </w:r>
    </w:p>
    <w:p w:rsidR="00921F36" w:rsidRPr="005D3A9C" w:rsidRDefault="00921F36" w:rsidP="00921F36">
      <w:pPr>
        <w:jc w:val="right"/>
        <w:rPr>
          <w:szCs w:val="28"/>
        </w:rPr>
      </w:pPr>
    </w:p>
    <w:p w:rsidR="00921F36" w:rsidRPr="005D3A9C" w:rsidRDefault="00921F36" w:rsidP="00921F36">
      <w:pPr>
        <w:jc w:val="right"/>
        <w:rPr>
          <w:szCs w:val="28"/>
        </w:rPr>
      </w:pPr>
    </w:p>
    <w:p w:rsidR="005D3A9C" w:rsidRPr="005D3A9C" w:rsidRDefault="005D3A9C" w:rsidP="005D3A9C">
      <w:pPr>
        <w:pStyle w:val="3"/>
        <w:rPr>
          <w:rFonts w:ascii="Times New Roman" w:hAnsi="Times New Roman"/>
          <w:sz w:val="28"/>
          <w:szCs w:val="28"/>
          <w:vertAlign w:val="superscript"/>
        </w:rPr>
      </w:pPr>
      <w:r w:rsidRPr="005D3A9C">
        <w:rPr>
          <w:rFonts w:ascii="Times New Roman" w:hAnsi="Times New Roman"/>
          <w:sz w:val="28"/>
          <w:szCs w:val="28"/>
        </w:rPr>
        <w:t>ПЕРЕЧЕНЬ</w:t>
      </w:r>
    </w:p>
    <w:p w:rsidR="005D3A9C" w:rsidRPr="005D3A9C" w:rsidRDefault="005D3A9C" w:rsidP="005D3A9C">
      <w:pPr>
        <w:pStyle w:val="2"/>
        <w:spacing w:line="240" w:lineRule="auto"/>
        <w:jc w:val="center"/>
        <w:rPr>
          <w:b/>
          <w:sz w:val="28"/>
          <w:szCs w:val="28"/>
        </w:rPr>
      </w:pPr>
      <w:r w:rsidRPr="005D3A9C">
        <w:rPr>
          <w:b/>
          <w:sz w:val="28"/>
          <w:szCs w:val="28"/>
        </w:rPr>
        <w:t>первичных финансовых документов, прилагаемых к итоговому финансовому отчету кандидата</w:t>
      </w:r>
      <w:r>
        <w:rPr>
          <w:b/>
          <w:sz w:val="28"/>
          <w:szCs w:val="28"/>
        </w:rPr>
        <w:t xml:space="preserve"> в </w:t>
      </w:r>
      <w:r w:rsidRPr="005D3A9C">
        <w:rPr>
          <w:b/>
          <w:sz w:val="28"/>
          <w:szCs w:val="28"/>
        </w:rPr>
        <w:t>депутат</w:t>
      </w:r>
      <w:r>
        <w:rPr>
          <w:b/>
          <w:sz w:val="28"/>
          <w:szCs w:val="28"/>
        </w:rPr>
        <w:t xml:space="preserve">ы </w:t>
      </w:r>
      <w:r w:rsidRPr="005D3A9C">
        <w:rPr>
          <w:b/>
          <w:sz w:val="28"/>
          <w:szCs w:val="28"/>
        </w:rPr>
        <w:t>представительных органов муниципальных образований в Кашарском районе Ростовской области</w:t>
      </w:r>
    </w:p>
    <w:p w:rsidR="005D3A9C" w:rsidRPr="005D3A9C" w:rsidRDefault="005D3A9C" w:rsidP="005D3A9C">
      <w:pPr>
        <w:spacing w:line="240" w:lineRule="exact"/>
        <w:ind w:left="4536"/>
        <w:rPr>
          <w:b/>
          <w:szCs w:val="28"/>
        </w:rPr>
      </w:pPr>
    </w:p>
    <w:p w:rsidR="005D3A9C" w:rsidRPr="005D3A9C" w:rsidRDefault="005D3A9C" w:rsidP="005D3A9C">
      <w:pPr>
        <w:spacing w:line="240" w:lineRule="exact"/>
        <w:ind w:left="4536"/>
        <w:rPr>
          <w:szCs w:val="28"/>
        </w:rPr>
      </w:pPr>
    </w:p>
    <w:p w:rsidR="005D3A9C" w:rsidRPr="005D3A9C" w:rsidRDefault="005D3A9C" w:rsidP="005D3A9C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A9C">
        <w:rPr>
          <w:rFonts w:ascii="Times New Roman" w:hAnsi="Times New Roman" w:cs="Times New Roman"/>
          <w:sz w:val="28"/>
          <w:szCs w:val="28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5D3A9C" w:rsidRPr="005D3A9C" w:rsidRDefault="005D3A9C" w:rsidP="005D3A9C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A9C">
        <w:rPr>
          <w:rFonts w:ascii="Times New Roman" w:hAnsi="Times New Roman" w:cs="Times New Roman"/>
          <w:sz w:val="28"/>
          <w:szCs w:val="28"/>
        </w:rPr>
        <w:t>платежные поручения о перечислении добровольных пожертво</w:t>
      </w:r>
      <w:r>
        <w:rPr>
          <w:rFonts w:ascii="Times New Roman" w:hAnsi="Times New Roman" w:cs="Times New Roman"/>
          <w:sz w:val="28"/>
          <w:szCs w:val="28"/>
        </w:rPr>
        <w:t>ваний граждан, юридических лиц;</w:t>
      </w:r>
    </w:p>
    <w:p w:rsidR="005D3A9C" w:rsidRPr="005D3A9C" w:rsidRDefault="005D3A9C" w:rsidP="005D3A9C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A9C">
        <w:rPr>
          <w:rFonts w:ascii="Times New Roman" w:hAnsi="Times New Roman" w:cs="Times New Roman"/>
          <w:sz w:val="28"/>
          <w:szCs w:val="28"/>
        </w:rPr>
        <w:t>платежные документы на внесение собственных средств кандидатов;</w:t>
      </w:r>
    </w:p>
    <w:p w:rsidR="005D3A9C" w:rsidRPr="005D3A9C" w:rsidRDefault="005D3A9C" w:rsidP="005D3A9C">
      <w:pPr>
        <w:pStyle w:val="ad"/>
        <w:numPr>
          <w:ilvl w:val="0"/>
          <w:numId w:val="5"/>
        </w:numPr>
        <w:spacing w:line="360" w:lineRule="auto"/>
        <w:ind w:left="0" w:firstLine="709"/>
        <w:rPr>
          <w:sz w:val="28"/>
          <w:szCs w:val="28"/>
        </w:rPr>
      </w:pPr>
      <w:r w:rsidRPr="005D3A9C">
        <w:rPr>
          <w:sz w:val="28"/>
          <w:szCs w:val="28"/>
        </w:rPr>
        <w:t>платежные документы на внесение средств, выделенных кандидату выдвинувшим его избирательным объединением;</w:t>
      </w:r>
    </w:p>
    <w:p w:rsidR="005D3A9C" w:rsidRPr="005D3A9C" w:rsidRDefault="005D3A9C" w:rsidP="005D3A9C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A9C">
        <w:rPr>
          <w:rFonts w:ascii="Times New Roman" w:hAnsi="Times New Roman" w:cs="Times New Roman"/>
          <w:sz w:val="28"/>
          <w:szCs w:val="28"/>
        </w:rPr>
        <w:t>платежные документы о возвратах неиспользованных средств соответствующего избирательного фонда;</w:t>
      </w:r>
    </w:p>
    <w:p w:rsidR="005D3A9C" w:rsidRPr="005D3A9C" w:rsidRDefault="005D3A9C" w:rsidP="005D3A9C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A9C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5D3A9C" w:rsidRPr="005D3A9C" w:rsidRDefault="005D3A9C" w:rsidP="005D3A9C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A9C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5D3A9C" w:rsidRPr="005D3A9C" w:rsidRDefault="005D3A9C" w:rsidP="005D3A9C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A9C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5D3A9C" w:rsidRPr="005D3A9C" w:rsidRDefault="005D3A9C" w:rsidP="005D3A9C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A9C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5D3A9C" w:rsidRPr="005D3A9C" w:rsidRDefault="005D3A9C" w:rsidP="005D3A9C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A9C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921F36" w:rsidRPr="005D3A9C" w:rsidRDefault="005D3A9C" w:rsidP="005D3A9C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A9C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921F36" w:rsidRPr="005D3A9C" w:rsidSect="00921F36">
      <w:headerReference w:type="even" r:id="rId7"/>
      <w:headerReference w:type="default" r:id="rId8"/>
      <w:headerReference w:type="first" r:id="rId9"/>
      <w:pgSz w:w="11906" w:h="16838" w:code="9"/>
      <w:pgMar w:top="1134" w:right="850" w:bottom="1134" w:left="1701" w:header="283" w:footer="28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66D" w:rsidRDefault="00F9366D">
      <w:r>
        <w:separator/>
      </w:r>
    </w:p>
  </w:endnote>
  <w:endnote w:type="continuationSeparator" w:id="0">
    <w:p w:rsidR="00F9366D" w:rsidRDefault="00F93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66D" w:rsidRDefault="00F9366D">
      <w:r>
        <w:separator/>
      </w:r>
    </w:p>
  </w:footnote>
  <w:footnote w:type="continuationSeparator" w:id="0">
    <w:p w:rsidR="00F9366D" w:rsidRDefault="00F93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F36" w:rsidRDefault="00921F36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D044B3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F36" w:rsidRDefault="00921F36">
    <w:pPr>
      <w:pStyle w:val="a8"/>
    </w:pPr>
  </w:p>
  <w:p w:rsidR="00921F36" w:rsidRDefault="00921F3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6B3C"/>
    <w:rsid w:val="00023069"/>
    <w:rsid w:val="0009190E"/>
    <w:rsid w:val="0009420A"/>
    <w:rsid w:val="000D3234"/>
    <w:rsid w:val="000E7D47"/>
    <w:rsid w:val="00100628"/>
    <w:rsid w:val="0014231D"/>
    <w:rsid w:val="00144DE7"/>
    <w:rsid w:val="00196EB3"/>
    <w:rsid w:val="001D4ADA"/>
    <w:rsid w:val="002102B9"/>
    <w:rsid w:val="00247FBD"/>
    <w:rsid w:val="00281524"/>
    <w:rsid w:val="002A1E4D"/>
    <w:rsid w:val="002C14EA"/>
    <w:rsid w:val="002E771C"/>
    <w:rsid w:val="00304EE6"/>
    <w:rsid w:val="003174AF"/>
    <w:rsid w:val="00392011"/>
    <w:rsid w:val="0050488A"/>
    <w:rsid w:val="00515A9D"/>
    <w:rsid w:val="005442DA"/>
    <w:rsid w:val="0056323F"/>
    <w:rsid w:val="00590120"/>
    <w:rsid w:val="005A4A52"/>
    <w:rsid w:val="005D3A9C"/>
    <w:rsid w:val="005D75EC"/>
    <w:rsid w:val="006610E6"/>
    <w:rsid w:val="0068304B"/>
    <w:rsid w:val="00687B22"/>
    <w:rsid w:val="006F337B"/>
    <w:rsid w:val="0076281C"/>
    <w:rsid w:val="0078407E"/>
    <w:rsid w:val="007A1C55"/>
    <w:rsid w:val="008105D8"/>
    <w:rsid w:val="00853DF2"/>
    <w:rsid w:val="0085505B"/>
    <w:rsid w:val="008912BC"/>
    <w:rsid w:val="008A7AB0"/>
    <w:rsid w:val="00921F36"/>
    <w:rsid w:val="00953287"/>
    <w:rsid w:val="009673E0"/>
    <w:rsid w:val="00994FF6"/>
    <w:rsid w:val="009B3EC0"/>
    <w:rsid w:val="00A21A1A"/>
    <w:rsid w:val="00AA2217"/>
    <w:rsid w:val="00AC303D"/>
    <w:rsid w:val="00AE104A"/>
    <w:rsid w:val="00B41075"/>
    <w:rsid w:val="00B456DD"/>
    <w:rsid w:val="00C36875"/>
    <w:rsid w:val="00C757F3"/>
    <w:rsid w:val="00C77F50"/>
    <w:rsid w:val="00CC7730"/>
    <w:rsid w:val="00D044B3"/>
    <w:rsid w:val="00D20984"/>
    <w:rsid w:val="00D20EFB"/>
    <w:rsid w:val="00D81019"/>
    <w:rsid w:val="00E23C7A"/>
    <w:rsid w:val="00E270F1"/>
    <w:rsid w:val="00EB07A9"/>
    <w:rsid w:val="00EC2531"/>
    <w:rsid w:val="00EE45AC"/>
    <w:rsid w:val="00F05CD1"/>
    <w:rsid w:val="00F677BF"/>
    <w:rsid w:val="00F9366D"/>
    <w:rsid w:val="00FC7FF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8A0796-1940-4CE1-9489-3639E149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footer"/>
    <w:basedOn w:val="a"/>
    <w:link w:val="ac"/>
    <w:uiPriority w:val="99"/>
    <w:unhideWhenUsed/>
    <w:rsid w:val="00921F36"/>
    <w:pPr>
      <w:tabs>
        <w:tab w:val="center" w:pos="4677"/>
        <w:tab w:val="right" w:pos="9355"/>
      </w:tabs>
    </w:pPr>
    <w:rPr>
      <w:lang w:val="x-none"/>
    </w:rPr>
  </w:style>
  <w:style w:type="character" w:customStyle="1" w:styleId="ac">
    <w:name w:val="Нижний колонтитул Знак"/>
    <w:link w:val="ab"/>
    <w:uiPriority w:val="99"/>
    <w:rsid w:val="00921F36"/>
    <w:rPr>
      <w:sz w:val="28"/>
      <w:szCs w:val="24"/>
      <w:lang w:eastAsia="ar-SA"/>
    </w:rPr>
  </w:style>
  <w:style w:type="paragraph" w:customStyle="1" w:styleId="ad">
    <w:name w:val="ТабличныйТекст"/>
    <w:basedOn w:val="a"/>
    <w:rsid w:val="0009190E"/>
    <w:pPr>
      <w:suppressAutoHyphens w:val="0"/>
      <w:jc w:val="both"/>
    </w:pPr>
    <w:rPr>
      <w:snapToGrid w:val="0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5D3A9C"/>
    <w:pPr>
      <w:suppressAutoHyphens w:val="0"/>
      <w:spacing w:after="120" w:line="480" w:lineRule="auto"/>
      <w:jc w:val="left"/>
    </w:pPr>
    <w:rPr>
      <w:sz w:val="24"/>
      <w:lang w:eastAsia="ru-RU"/>
    </w:rPr>
  </w:style>
  <w:style w:type="character" w:customStyle="1" w:styleId="20">
    <w:name w:val="Основной текст 2 Знак"/>
    <w:link w:val="2"/>
    <w:uiPriority w:val="99"/>
    <w:semiHidden/>
    <w:rsid w:val="005D3A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2012-07-27T14:09:00Z</cp:lastPrinted>
  <dcterms:created xsi:type="dcterms:W3CDTF">2017-02-16T07:57:00Z</dcterms:created>
  <dcterms:modified xsi:type="dcterms:W3CDTF">2017-02-16T07:57:00Z</dcterms:modified>
</cp:coreProperties>
</file>