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665C0E" w:rsidP="005507F5">
            <w:pPr>
              <w:snapToGrid w:val="0"/>
            </w:pPr>
            <w:r>
              <w:rPr>
                <w:lang w:val="en-US"/>
              </w:rPr>
              <w:t>10</w:t>
            </w:r>
            <w:r w:rsidR="005832BA" w:rsidRPr="003F112F">
              <w:t xml:space="preserve"> августа</w:t>
            </w:r>
            <w:r w:rsidR="00D20984" w:rsidRPr="003F112F">
              <w:t xml:space="preserve"> 201</w:t>
            </w:r>
            <w:r w:rsidR="00E13FCA" w:rsidRPr="003F112F">
              <w:t>2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F44121">
            <w:pPr>
              <w:snapToGrid w:val="0"/>
            </w:pPr>
            <w:r w:rsidRPr="003F112F">
              <w:t xml:space="preserve">№ </w:t>
            </w:r>
            <w:r w:rsidR="00665C0E" w:rsidRPr="009B6BE2">
              <w:rPr>
                <w:szCs w:val="28"/>
              </w:rPr>
              <w:t>56-3</w:t>
            </w:r>
            <w:r w:rsidR="00F44121">
              <w:rPr>
                <w:szCs w:val="28"/>
              </w:rPr>
              <w:t>30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3A6DD3" w:rsidRDefault="00F44121" w:rsidP="009A729A">
            <w:pPr>
              <w:spacing w:before="240"/>
              <w:jc w:val="both"/>
              <w:rPr>
                <w:color w:val="000000"/>
              </w:rPr>
            </w:pPr>
            <w:r w:rsidRPr="005C3B8D">
              <w:rPr>
                <w:szCs w:val="28"/>
              </w:rPr>
              <w:t>О помещениях для проведения агитационных публичных мероприятий</w:t>
            </w:r>
            <w:r w:rsidRPr="003A6DD3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кандидатов на должность </w:t>
            </w:r>
            <w:r w:rsidR="003A6DD3" w:rsidRPr="003A6DD3">
              <w:rPr>
                <w:szCs w:val="28"/>
              </w:rPr>
              <w:t>главы муниципального образования «Кашарский район» Ростовской области</w:t>
            </w:r>
          </w:p>
        </w:tc>
      </w:tr>
    </w:tbl>
    <w:p w:rsidR="005D75EC" w:rsidRPr="003A6DD3" w:rsidRDefault="005D75EC" w:rsidP="005D75EC">
      <w:pPr>
        <w:pStyle w:val="a3"/>
        <w:ind w:firstLine="567"/>
        <w:rPr>
          <w:szCs w:val="28"/>
        </w:rPr>
      </w:pPr>
    </w:p>
    <w:p w:rsidR="00042B85" w:rsidRPr="00F44121" w:rsidRDefault="00F44121" w:rsidP="00C65257">
      <w:pPr>
        <w:pStyle w:val="a3"/>
        <w:spacing w:line="360" w:lineRule="auto"/>
        <w:ind w:firstLine="720"/>
        <w:jc w:val="both"/>
        <w:rPr>
          <w:szCs w:val="28"/>
        </w:rPr>
      </w:pPr>
      <w:r w:rsidRPr="00F44121">
        <w:rPr>
          <w:bCs/>
          <w:szCs w:val="28"/>
        </w:rPr>
        <w:t xml:space="preserve">В целях обеспечения равенства зарегистрированных кандидатов при проведении агитационных мероприятий, в связи с отсутствием других помещений, руководствуясь </w:t>
      </w:r>
      <w:r>
        <w:rPr>
          <w:bCs/>
          <w:szCs w:val="28"/>
        </w:rPr>
        <w:t xml:space="preserve">частью </w:t>
      </w:r>
      <w:r w:rsidRPr="00F44121">
        <w:rPr>
          <w:bCs/>
          <w:szCs w:val="28"/>
        </w:rPr>
        <w:t>3 ст</w:t>
      </w:r>
      <w:r>
        <w:rPr>
          <w:bCs/>
          <w:szCs w:val="28"/>
        </w:rPr>
        <w:t xml:space="preserve">атьи </w:t>
      </w:r>
      <w:r w:rsidRPr="00F44121">
        <w:rPr>
          <w:bCs/>
          <w:szCs w:val="28"/>
        </w:rPr>
        <w:t xml:space="preserve">40 </w:t>
      </w:r>
      <w:r w:rsidRPr="00F44121">
        <w:rPr>
          <w:szCs w:val="28"/>
        </w:rPr>
        <w:t xml:space="preserve">Областного закона </w:t>
      </w:r>
      <w:r>
        <w:rPr>
          <w:szCs w:val="28"/>
        </w:rPr>
        <w:br/>
      </w:r>
      <w:r w:rsidRPr="00F44121">
        <w:rPr>
          <w:szCs w:val="28"/>
        </w:rPr>
        <w:t>«О выборах глав муниципальных образований в Ростовской области» № 429-ЗС от 28.12.2005г.</w:t>
      </w:r>
      <w:r w:rsidR="003A6DD3" w:rsidRPr="00F44121">
        <w:rPr>
          <w:bCs/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3A6DD3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F44121" w:rsidRDefault="00F44121" w:rsidP="00F44121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>
        <w:rPr>
          <w:b w:val="0"/>
          <w:szCs w:val="28"/>
        </w:rPr>
        <w:t xml:space="preserve">Принять к сведению предлагаемый </w:t>
      </w:r>
      <w:r w:rsidRPr="005C3B8D">
        <w:rPr>
          <w:b w:val="0"/>
          <w:szCs w:val="28"/>
        </w:rPr>
        <w:t>перечень помещений,</w:t>
      </w:r>
      <w:r>
        <w:rPr>
          <w:b w:val="0"/>
          <w:szCs w:val="28"/>
        </w:rPr>
        <w:t xml:space="preserve"> пригодных для проведения агитационных публичных мероприятий в форме собраний и находящихся в государственной или муниципальной собственности, </w:t>
      </w:r>
      <w:r w:rsidRPr="005C3B8D">
        <w:rPr>
          <w:b w:val="0"/>
          <w:szCs w:val="28"/>
        </w:rPr>
        <w:t>для проведения встреч зарегистрированных кандидатов с избирателями (прилагается).</w:t>
      </w:r>
    </w:p>
    <w:p w:rsidR="00F44121" w:rsidRDefault="00F44121" w:rsidP="00F44121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F44121">
        <w:rPr>
          <w:b w:val="0"/>
          <w:szCs w:val="28"/>
        </w:rPr>
        <w:t>Установить время для проведения агитационных публичных мероприятий в форме собраний зарегистрированным кандидатом, его доверенным лицом для встреч с избирателями – 2 часа.</w:t>
      </w:r>
    </w:p>
    <w:p w:rsidR="00F44121" w:rsidRPr="00F44121" w:rsidRDefault="00F44121" w:rsidP="00F44121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szCs w:val="28"/>
        </w:rPr>
      </w:pPr>
      <w:r w:rsidRPr="00F44121">
        <w:rPr>
          <w:b w:val="0"/>
          <w:szCs w:val="28"/>
        </w:rPr>
        <w:t xml:space="preserve">Контроль за выполнением данного постановления возложить на заместителя председателя комиссии </w:t>
      </w:r>
      <w:r>
        <w:rPr>
          <w:b w:val="0"/>
          <w:szCs w:val="28"/>
        </w:rPr>
        <w:t>Ю.А. Пасикова</w:t>
      </w:r>
      <w:r w:rsidRPr="00F44121">
        <w:rPr>
          <w:b w:val="0"/>
          <w:szCs w:val="28"/>
        </w:rPr>
        <w:t>.</w:t>
      </w: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3A6DD3">
        <w:rPr>
          <w:szCs w:val="28"/>
        </w:rPr>
        <w:t>А.В. Артюх</w:t>
      </w:r>
    </w:p>
    <w:p w:rsidR="00E21713" w:rsidRDefault="00E21713" w:rsidP="000E496D">
      <w:pPr>
        <w:jc w:val="both"/>
        <w:rPr>
          <w:szCs w:val="28"/>
        </w:rPr>
      </w:pPr>
    </w:p>
    <w:p w:rsidR="00F44121" w:rsidRDefault="005D75EC" w:rsidP="003A6DD3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</w:t>
      </w:r>
      <w:r w:rsidR="003A6DD3">
        <w:rPr>
          <w:szCs w:val="28"/>
        </w:rPr>
        <w:t>а</w:t>
      </w:r>
    </w:p>
    <w:p w:rsidR="00F44121" w:rsidRPr="00F44121" w:rsidRDefault="00F44121" w:rsidP="00F44121">
      <w:pPr>
        <w:shd w:val="clear" w:color="auto" w:fill="FFFFFF"/>
        <w:ind w:left="2880"/>
        <w:rPr>
          <w:color w:val="000000"/>
          <w:spacing w:val="-3"/>
          <w:sz w:val="24"/>
        </w:rPr>
      </w:pPr>
      <w:r>
        <w:rPr>
          <w:szCs w:val="28"/>
        </w:rPr>
        <w:br w:type="page"/>
      </w:r>
      <w:r w:rsidRPr="00F44121">
        <w:rPr>
          <w:color w:val="000000"/>
          <w:spacing w:val="-2"/>
          <w:sz w:val="24"/>
        </w:rPr>
        <w:lastRenderedPageBreak/>
        <w:t xml:space="preserve">Приложение </w:t>
      </w:r>
      <w:r w:rsidRPr="00F44121">
        <w:rPr>
          <w:color w:val="000000"/>
          <w:spacing w:val="-2"/>
          <w:sz w:val="24"/>
        </w:rPr>
        <w:br/>
        <w:t>к постановлению ТИК Кашарского района</w:t>
      </w:r>
      <w:r w:rsidRPr="00F44121">
        <w:rPr>
          <w:color w:val="000000"/>
          <w:spacing w:val="-2"/>
          <w:sz w:val="24"/>
        </w:rPr>
        <w:br/>
      </w:r>
      <w:r w:rsidRPr="00F44121">
        <w:rPr>
          <w:color w:val="000000"/>
          <w:spacing w:val="-3"/>
          <w:sz w:val="24"/>
        </w:rPr>
        <w:t>от 10 августа 2012 года № 56-330</w:t>
      </w:r>
    </w:p>
    <w:p w:rsidR="00F44121" w:rsidRPr="00F44121" w:rsidRDefault="00F44121" w:rsidP="00F44121">
      <w:pPr>
        <w:pStyle w:val="4"/>
        <w:rPr>
          <w:rFonts w:ascii="Times New Roman" w:hAnsi="Times New Roman"/>
          <w:b w:val="0"/>
          <w:bCs w:val="0"/>
          <w:caps/>
          <w:sz w:val="24"/>
          <w:szCs w:val="24"/>
        </w:rPr>
      </w:pPr>
    </w:p>
    <w:p w:rsidR="00F44121" w:rsidRPr="00F44121" w:rsidRDefault="00F44121" w:rsidP="00F44121">
      <w:pPr>
        <w:pStyle w:val="4"/>
        <w:rPr>
          <w:rFonts w:ascii="Times New Roman" w:hAnsi="Times New Roman"/>
          <w:b w:val="0"/>
          <w:sz w:val="24"/>
          <w:szCs w:val="24"/>
        </w:rPr>
      </w:pPr>
      <w:r w:rsidRPr="00F44121">
        <w:rPr>
          <w:rFonts w:ascii="Times New Roman" w:hAnsi="Times New Roman"/>
          <w:b w:val="0"/>
          <w:bCs w:val="0"/>
          <w:sz w:val="24"/>
          <w:szCs w:val="24"/>
        </w:rPr>
        <w:t>Перечень помещений</w:t>
      </w:r>
      <w:r w:rsidRPr="00F44121">
        <w:rPr>
          <w:rFonts w:ascii="Times New Roman" w:hAnsi="Times New Roman"/>
          <w:b w:val="0"/>
          <w:bCs w:val="0"/>
          <w:sz w:val="24"/>
          <w:szCs w:val="24"/>
        </w:rPr>
        <w:br/>
        <w:t xml:space="preserve">для </w:t>
      </w:r>
      <w:r w:rsidRPr="00F44121">
        <w:rPr>
          <w:rFonts w:ascii="Times New Roman" w:hAnsi="Times New Roman"/>
          <w:b w:val="0"/>
          <w:sz w:val="24"/>
          <w:szCs w:val="24"/>
        </w:rPr>
        <w:t>проведения агитационных публичных мероприятий</w:t>
      </w:r>
    </w:p>
    <w:p w:rsidR="00F44121" w:rsidRPr="00F44121" w:rsidRDefault="00F44121" w:rsidP="00F44121">
      <w:pPr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71"/>
        <w:gridCol w:w="5799"/>
      </w:tblGrid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1970" w:type="pct"/>
            <w:vAlign w:val="center"/>
          </w:tcPr>
          <w:p w:rsidR="00F44121" w:rsidRPr="00183BC1" w:rsidRDefault="00F44121" w:rsidP="00183BC1">
            <w:pPr>
              <w:pStyle w:val="2"/>
              <w:spacing w:line="360" w:lineRule="auto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183BC1">
              <w:rPr>
                <w:rFonts w:ascii="Times New Roman" w:hAnsi="Times New Roman"/>
                <w:i w:val="0"/>
                <w:sz w:val="24"/>
                <w:szCs w:val="24"/>
              </w:rPr>
              <w:t>Населенный пункт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b/>
                <w:bCs/>
                <w:sz w:val="24"/>
              </w:rPr>
            </w:pPr>
            <w:r w:rsidRPr="00F44121">
              <w:rPr>
                <w:b/>
                <w:bCs/>
                <w:sz w:val="24"/>
              </w:rPr>
              <w:t>Место проведения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183BC1" w:rsidRDefault="00F44121" w:rsidP="00183BC1">
            <w:pPr>
              <w:pStyle w:val="2"/>
              <w:spacing w:line="360" w:lineRule="auto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83BC1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п. Красный Колосс 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bCs/>
                <w:sz w:val="24"/>
              </w:rPr>
            </w:pPr>
            <w:r w:rsidRPr="00F44121">
              <w:rPr>
                <w:bCs/>
                <w:sz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х. Талловеров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Здание школы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с. Усть-Мечетка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Здание школы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 xml:space="preserve">с. Верхнегреково 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х. Нижний Астахов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х. Вишневка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с. Первомайское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с. Каменка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х. Калашников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Здание школы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х. Пономарев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Здание школы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сл. Кашары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spacing w:line="360" w:lineRule="auto"/>
              <w:rPr>
                <w:sz w:val="24"/>
              </w:rPr>
            </w:pPr>
            <w:r w:rsidRPr="00F44121">
              <w:rPr>
                <w:sz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с. Верхнекалиновка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с. Шалаевка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90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х. Третий Интернационал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х. Сергеевка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с. Сариновка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с. Верхнесвечниково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137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пос. Теплые Ключи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Здание администрации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86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сл. Поповка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  <w:tr w:rsidR="00F44121" w:rsidRPr="00F44121" w:rsidTr="00F44121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197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пос. Дибровый</w:t>
            </w:r>
          </w:p>
        </w:tc>
        <w:tc>
          <w:tcPr>
            <w:tcW w:w="3030" w:type="pct"/>
            <w:vAlign w:val="center"/>
          </w:tcPr>
          <w:p w:rsidR="00F44121" w:rsidRPr="00F44121" w:rsidRDefault="00F44121" w:rsidP="00183BC1">
            <w:pPr>
              <w:pStyle w:val="a8"/>
              <w:widowControl/>
              <w:overflowPunct/>
              <w:autoSpaceDE/>
              <w:autoSpaceDN/>
              <w:adjustRightInd/>
              <w:spacing w:after="0" w:line="360" w:lineRule="auto"/>
              <w:rPr>
                <w:sz w:val="24"/>
                <w:szCs w:val="24"/>
              </w:rPr>
            </w:pPr>
            <w:r w:rsidRPr="00F44121">
              <w:rPr>
                <w:sz w:val="24"/>
                <w:szCs w:val="24"/>
              </w:rPr>
              <w:t>Дом культуры</w:t>
            </w:r>
          </w:p>
        </w:tc>
      </w:tr>
    </w:tbl>
    <w:p w:rsidR="00F44121" w:rsidRPr="00F44121" w:rsidRDefault="00F44121" w:rsidP="00F44121">
      <w:pPr>
        <w:spacing w:line="360" w:lineRule="auto"/>
        <w:rPr>
          <w:sz w:val="24"/>
        </w:rPr>
      </w:pPr>
    </w:p>
    <w:p w:rsidR="008D2EE3" w:rsidRPr="00F44121" w:rsidRDefault="008D2EE3" w:rsidP="003A6DD3">
      <w:pPr>
        <w:jc w:val="both"/>
        <w:rPr>
          <w:b/>
          <w:sz w:val="24"/>
        </w:rPr>
      </w:pPr>
    </w:p>
    <w:sectPr w:rsidR="008D2EE3" w:rsidRPr="00F44121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83BC1"/>
    <w:rsid w:val="001D4ADA"/>
    <w:rsid w:val="00206016"/>
    <w:rsid w:val="00281524"/>
    <w:rsid w:val="003174AF"/>
    <w:rsid w:val="00325338"/>
    <w:rsid w:val="003A6DD3"/>
    <w:rsid w:val="003F112F"/>
    <w:rsid w:val="003F52E2"/>
    <w:rsid w:val="004815E8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05B63"/>
    <w:rsid w:val="00622EEA"/>
    <w:rsid w:val="00655A79"/>
    <w:rsid w:val="00665C0E"/>
    <w:rsid w:val="0068304B"/>
    <w:rsid w:val="00706BA5"/>
    <w:rsid w:val="0078407E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673E0"/>
    <w:rsid w:val="00994FF6"/>
    <w:rsid w:val="009A729A"/>
    <w:rsid w:val="009B16A9"/>
    <w:rsid w:val="00A760F1"/>
    <w:rsid w:val="00AA2217"/>
    <w:rsid w:val="00AC3D6C"/>
    <w:rsid w:val="00C65257"/>
    <w:rsid w:val="00C77F50"/>
    <w:rsid w:val="00D20984"/>
    <w:rsid w:val="00DA7763"/>
    <w:rsid w:val="00E10EDB"/>
    <w:rsid w:val="00E13FCA"/>
    <w:rsid w:val="00E21713"/>
    <w:rsid w:val="00E21919"/>
    <w:rsid w:val="00E23C7A"/>
    <w:rsid w:val="00EB037A"/>
    <w:rsid w:val="00F44121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FF6CEDE-653D-4BB0-97AD-584BBE90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121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4121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4412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F4412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8">
    <w:name w:val="Ñîäåðæ"/>
    <w:basedOn w:val="a"/>
    <w:rsid w:val="00F44121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2012-08-10T11:33:00Z</cp:lastPrinted>
  <dcterms:created xsi:type="dcterms:W3CDTF">2017-02-14T12:43:00Z</dcterms:created>
  <dcterms:modified xsi:type="dcterms:W3CDTF">2017-02-14T12:43:00Z</dcterms:modified>
</cp:coreProperties>
</file>