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B17D4">
        <w:tc>
          <w:tcPr>
            <w:tcW w:w="3436" w:type="dxa"/>
            <w:shd w:val="clear" w:color="auto" w:fill="auto"/>
          </w:tcPr>
          <w:p w:rsidR="005D75EC" w:rsidRPr="001B17D4" w:rsidRDefault="00BC6954" w:rsidP="001B17D4">
            <w:pPr>
              <w:snapToGrid w:val="0"/>
              <w:spacing w:line="360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03 июля 2015 года</w:t>
            </w:r>
          </w:p>
        </w:tc>
        <w:tc>
          <w:tcPr>
            <w:tcW w:w="3107" w:type="dxa"/>
            <w:shd w:val="clear" w:color="auto" w:fill="auto"/>
          </w:tcPr>
          <w:p w:rsidR="005D75EC" w:rsidRPr="001B17D4" w:rsidRDefault="005D75EC" w:rsidP="001B17D4">
            <w:pPr>
              <w:snapToGrid w:val="0"/>
              <w:spacing w:line="360" w:lineRule="auto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B17D4" w:rsidRDefault="005D75EC" w:rsidP="001B17D4">
            <w:pPr>
              <w:snapToGrid w:val="0"/>
              <w:spacing w:line="360" w:lineRule="auto"/>
              <w:rPr>
                <w:color w:val="000000"/>
                <w:szCs w:val="28"/>
                <w:lang w:val="en-US"/>
              </w:rPr>
            </w:pPr>
            <w:r w:rsidRPr="001B17D4">
              <w:rPr>
                <w:color w:val="000000"/>
                <w:szCs w:val="28"/>
              </w:rPr>
              <w:t xml:space="preserve">№ </w:t>
            </w:r>
            <w:r w:rsidR="005F7032">
              <w:rPr>
                <w:szCs w:val="28"/>
              </w:rPr>
              <w:t>169-1407</w:t>
            </w:r>
          </w:p>
        </w:tc>
      </w:tr>
    </w:tbl>
    <w:p w:rsidR="005D75EC" w:rsidRPr="001B17D4" w:rsidRDefault="005D75EC" w:rsidP="001B17D4">
      <w:pPr>
        <w:spacing w:before="240" w:line="360" w:lineRule="auto"/>
        <w:rPr>
          <w:color w:val="000000"/>
          <w:szCs w:val="28"/>
        </w:rPr>
      </w:pPr>
      <w:r w:rsidRPr="001B17D4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B17D4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F7032" w:rsidRDefault="005F7032" w:rsidP="005F7032">
            <w:pPr>
              <w:spacing w:before="240"/>
              <w:jc w:val="both"/>
              <w:rPr>
                <w:b/>
                <w:szCs w:val="28"/>
              </w:rPr>
            </w:pPr>
            <w:r>
              <w:rPr>
                <w:b/>
                <w:color w:val="000000"/>
                <w:szCs w:val="28"/>
              </w:rPr>
              <w:t xml:space="preserve">Об </w:t>
            </w:r>
            <w:r w:rsidRPr="005F7032">
              <w:rPr>
                <w:b/>
                <w:color w:val="000000"/>
                <w:szCs w:val="28"/>
              </w:rPr>
              <w:t>объем</w:t>
            </w:r>
            <w:r>
              <w:rPr>
                <w:b/>
                <w:color w:val="000000"/>
                <w:szCs w:val="28"/>
              </w:rPr>
              <w:t>е</w:t>
            </w:r>
            <w:r w:rsidRPr="005F7032">
              <w:rPr>
                <w:b/>
                <w:color w:val="000000"/>
                <w:szCs w:val="28"/>
              </w:rPr>
              <w:t xml:space="preserve"> информации о кандидатах в депутаты, размещаемой на информационном стенде участковой избирательной комиссии в помещении для голосования либо непосредственно перед указанным помещением</w:t>
            </w:r>
            <w:r>
              <w:rPr>
                <w:b/>
                <w:color w:val="000000"/>
                <w:szCs w:val="28"/>
              </w:rPr>
              <w:t xml:space="preserve">, на дополнительных </w:t>
            </w:r>
            <w:r w:rsidRPr="005F7032">
              <w:rPr>
                <w:b/>
                <w:color w:val="000000"/>
                <w:szCs w:val="28"/>
              </w:rPr>
              <w:t xml:space="preserve">выборах </w:t>
            </w:r>
            <w:r w:rsidRPr="005F7032">
              <w:rPr>
                <w:b/>
              </w:rPr>
              <w:t>депутатов Собрания депутатов Верхнесвечниковского сельского поселения по Верхнесвечниковскому одномандатному избирательному округу № 3, Кашарского сельского поселения по Кашарскому одномандатному избирательному округу № 7, Первомайского сельского поселения по Первомайскому одномандатному избирательному округу № 2, Первомайскому одномандатному избирательному округу № 4 и Первомайскому одномандатному избирательному округу № 5</w:t>
            </w:r>
          </w:p>
        </w:tc>
      </w:tr>
    </w:tbl>
    <w:p w:rsidR="005D75EC" w:rsidRPr="001B17D4" w:rsidRDefault="005D75EC" w:rsidP="001B17D4">
      <w:pPr>
        <w:pStyle w:val="a3"/>
        <w:spacing w:line="360" w:lineRule="auto"/>
        <w:ind w:firstLine="567"/>
        <w:rPr>
          <w:b/>
          <w:szCs w:val="28"/>
        </w:rPr>
      </w:pPr>
    </w:p>
    <w:p w:rsidR="00E13FCA" w:rsidRPr="001B17D4" w:rsidRDefault="001E04A5" w:rsidP="001E04A5">
      <w:pPr>
        <w:spacing w:line="276" w:lineRule="auto"/>
        <w:ind w:right="-143" w:firstLine="510"/>
        <w:jc w:val="both"/>
        <w:rPr>
          <w:szCs w:val="28"/>
        </w:rPr>
      </w:pPr>
      <w:r w:rsidRPr="0064145C">
        <w:rPr>
          <w:szCs w:val="28"/>
        </w:rPr>
        <w:t>Согласно требованиям</w:t>
      </w:r>
      <w:r>
        <w:rPr>
          <w:color w:val="000000"/>
          <w:szCs w:val="28"/>
        </w:rPr>
        <w:t xml:space="preserve"> части 3 статьи 52</w:t>
      </w:r>
      <w:r w:rsidR="001B17D4" w:rsidRPr="001B17D4">
        <w:rPr>
          <w:color w:val="000000"/>
          <w:szCs w:val="28"/>
        </w:rPr>
        <w:t xml:space="preserve"> </w:t>
      </w:r>
      <w:r w:rsidRPr="0064145C">
        <w:rPr>
          <w:szCs w:val="28"/>
        </w:rPr>
        <w:t>Областного закона Ростовской области от 08 августа 2011 года № 645-ЗС</w:t>
      </w:r>
      <w:r w:rsidR="005F7032">
        <w:rPr>
          <w:szCs w:val="28"/>
        </w:rPr>
        <w:t xml:space="preserve"> </w:t>
      </w:r>
      <w:r w:rsidRPr="0064145C">
        <w:rPr>
          <w:szCs w:val="28"/>
        </w:rPr>
        <w:t>«О выборах депутатов представительных органов муниципальных образований в Ростовской области»</w:t>
      </w:r>
      <w:r w:rsidR="00C17867" w:rsidRPr="001B17D4">
        <w:rPr>
          <w:szCs w:val="28"/>
        </w:rPr>
        <w:t>,</w:t>
      </w:r>
    </w:p>
    <w:p w:rsidR="000E496D" w:rsidRPr="001B17D4" w:rsidRDefault="000E496D" w:rsidP="001B17D4">
      <w:pPr>
        <w:spacing w:line="360" w:lineRule="auto"/>
        <w:ind w:right="-143" w:firstLine="510"/>
        <w:jc w:val="both"/>
        <w:rPr>
          <w:szCs w:val="28"/>
        </w:rPr>
      </w:pPr>
    </w:p>
    <w:p w:rsidR="005D75EC" w:rsidRPr="001B17D4" w:rsidRDefault="005D75EC" w:rsidP="001B17D4">
      <w:pPr>
        <w:pStyle w:val="a3"/>
        <w:spacing w:line="360" w:lineRule="auto"/>
        <w:ind w:firstLine="709"/>
        <w:jc w:val="both"/>
        <w:rPr>
          <w:szCs w:val="28"/>
        </w:rPr>
      </w:pPr>
      <w:r w:rsidRPr="001B17D4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1B17D4" w:rsidRDefault="001B17D4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7B7C05">
        <w:rPr>
          <w:color w:val="000000"/>
          <w:szCs w:val="28"/>
        </w:rPr>
        <w:t>Утвердить</w:t>
      </w:r>
      <w:r w:rsidR="007B7C05">
        <w:rPr>
          <w:color w:val="000000"/>
          <w:szCs w:val="28"/>
        </w:rPr>
        <w:t xml:space="preserve"> объем информации о кандидатах в депутаты, </w:t>
      </w:r>
      <w:r w:rsidRPr="007B7C05">
        <w:rPr>
          <w:color w:val="000000"/>
          <w:szCs w:val="28"/>
        </w:rPr>
        <w:t>размещ</w:t>
      </w:r>
      <w:r w:rsidR="007B7C05">
        <w:rPr>
          <w:color w:val="000000"/>
          <w:szCs w:val="28"/>
        </w:rPr>
        <w:t xml:space="preserve">аемой </w:t>
      </w:r>
      <w:r w:rsidRPr="007B7C05">
        <w:rPr>
          <w:color w:val="000000"/>
          <w:szCs w:val="28"/>
        </w:rPr>
        <w:t>на информационн</w:t>
      </w:r>
      <w:r w:rsidR="007B7C05">
        <w:rPr>
          <w:color w:val="000000"/>
          <w:szCs w:val="28"/>
        </w:rPr>
        <w:t xml:space="preserve">ом </w:t>
      </w:r>
      <w:r w:rsidRPr="007B7C05">
        <w:rPr>
          <w:color w:val="000000"/>
          <w:szCs w:val="28"/>
        </w:rPr>
        <w:t>стенд</w:t>
      </w:r>
      <w:r w:rsidR="007B7C05">
        <w:rPr>
          <w:color w:val="000000"/>
          <w:szCs w:val="28"/>
        </w:rPr>
        <w:t xml:space="preserve">е </w:t>
      </w:r>
      <w:r w:rsidRPr="007B7C05">
        <w:rPr>
          <w:color w:val="000000"/>
          <w:szCs w:val="28"/>
        </w:rPr>
        <w:t>участков</w:t>
      </w:r>
      <w:r w:rsidR="005E43DD"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избирательн</w:t>
      </w:r>
      <w:r w:rsidR="005E43DD"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комисси</w:t>
      </w:r>
      <w:r w:rsidR="005E43DD">
        <w:rPr>
          <w:color w:val="000000"/>
          <w:szCs w:val="28"/>
        </w:rPr>
        <w:t xml:space="preserve">и </w:t>
      </w:r>
      <w:r w:rsidR="007B7C05">
        <w:rPr>
          <w:color w:val="000000"/>
          <w:szCs w:val="28"/>
        </w:rPr>
        <w:t>в помещении для голосования либо непосредственно перед указанным помещением</w:t>
      </w:r>
      <w:r w:rsidRPr="007B7C05">
        <w:rPr>
          <w:color w:val="000000"/>
          <w:szCs w:val="28"/>
        </w:rPr>
        <w:t xml:space="preserve"> </w:t>
      </w:r>
      <w:r w:rsidR="007B7C05">
        <w:rPr>
          <w:color w:val="000000"/>
          <w:szCs w:val="28"/>
        </w:rPr>
        <w:t>(П</w:t>
      </w:r>
      <w:r w:rsidRPr="007B7C05">
        <w:rPr>
          <w:color w:val="000000"/>
          <w:szCs w:val="28"/>
        </w:rPr>
        <w:t>риложени</w:t>
      </w:r>
      <w:r w:rsidR="005E43DD">
        <w:rPr>
          <w:color w:val="000000"/>
          <w:szCs w:val="28"/>
        </w:rPr>
        <w:t>е</w:t>
      </w:r>
      <w:r w:rsidRPr="007B7C05">
        <w:rPr>
          <w:color w:val="000000"/>
          <w:szCs w:val="28"/>
        </w:rPr>
        <w:t xml:space="preserve"> </w:t>
      </w:r>
      <w:r w:rsidR="007B7C05">
        <w:rPr>
          <w:color w:val="000000"/>
          <w:szCs w:val="28"/>
        </w:rPr>
        <w:t xml:space="preserve">№ </w:t>
      </w:r>
      <w:r w:rsidR="005F7032">
        <w:rPr>
          <w:color w:val="000000"/>
          <w:szCs w:val="28"/>
        </w:rPr>
        <w:t>1</w:t>
      </w:r>
      <w:r w:rsidR="007B7C05">
        <w:rPr>
          <w:color w:val="000000"/>
          <w:szCs w:val="28"/>
        </w:rPr>
        <w:t>).</w:t>
      </w:r>
    </w:p>
    <w:p w:rsidR="00380DE7" w:rsidRPr="007B7C05" w:rsidRDefault="00380DE7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7B7C05">
        <w:rPr>
          <w:szCs w:val="28"/>
        </w:rPr>
        <w:lastRenderedPageBreak/>
        <w:t>Контроль за выполнением данного постановления возложить на заместителя председателя комиссии Ю.А. Пасикова.</w:t>
      </w:r>
    </w:p>
    <w:p w:rsidR="007B7C05" w:rsidRDefault="007B7C05" w:rsidP="001B17D4">
      <w:pPr>
        <w:spacing w:line="360" w:lineRule="auto"/>
        <w:jc w:val="both"/>
        <w:rPr>
          <w:szCs w:val="28"/>
        </w:rPr>
      </w:pPr>
    </w:p>
    <w:p w:rsidR="007B7C05" w:rsidRDefault="007B7C05" w:rsidP="001B17D4">
      <w:pPr>
        <w:spacing w:line="360" w:lineRule="auto"/>
        <w:jc w:val="both"/>
        <w:rPr>
          <w:szCs w:val="28"/>
        </w:rPr>
      </w:pPr>
    </w:p>
    <w:p w:rsidR="005D75EC" w:rsidRPr="001B17D4" w:rsidRDefault="005D75EC" w:rsidP="007B7C05">
      <w:pPr>
        <w:jc w:val="both"/>
        <w:rPr>
          <w:szCs w:val="28"/>
        </w:rPr>
      </w:pPr>
      <w:r w:rsidRPr="001B17D4">
        <w:rPr>
          <w:szCs w:val="28"/>
        </w:rPr>
        <w:t>Председатель комиссии</w:t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  <w:t xml:space="preserve">А.В. Артюх </w:t>
      </w:r>
    </w:p>
    <w:p w:rsidR="00D20984" w:rsidRPr="001B17D4" w:rsidRDefault="00D20984" w:rsidP="007B7C05">
      <w:pPr>
        <w:jc w:val="both"/>
        <w:rPr>
          <w:szCs w:val="28"/>
        </w:rPr>
      </w:pPr>
    </w:p>
    <w:p w:rsidR="0014231D" w:rsidRPr="001B17D4" w:rsidRDefault="005D75EC" w:rsidP="007B7C05">
      <w:pPr>
        <w:jc w:val="both"/>
        <w:rPr>
          <w:szCs w:val="28"/>
        </w:rPr>
      </w:pPr>
      <w:r w:rsidRPr="001B17D4">
        <w:rPr>
          <w:szCs w:val="28"/>
        </w:rPr>
        <w:t xml:space="preserve">Секретарь комиссии </w:t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  <w:t>Л.Ю. Злобина</w:t>
      </w:r>
    </w:p>
    <w:p w:rsidR="001708CA" w:rsidRPr="001B17D4" w:rsidRDefault="001B17D4" w:rsidP="001708CA">
      <w:pPr>
        <w:shd w:val="clear" w:color="auto" w:fill="FFFFFF"/>
        <w:spacing w:line="276" w:lineRule="auto"/>
        <w:ind w:left="3969"/>
        <w:rPr>
          <w:spacing w:val="-2"/>
          <w:szCs w:val="28"/>
        </w:rPr>
      </w:pPr>
      <w:r w:rsidRPr="001B17D4">
        <w:rPr>
          <w:szCs w:val="28"/>
        </w:rPr>
        <w:br w:type="page"/>
      </w:r>
      <w:r w:rsidR="001708CA" w:rsidRPr="001B17D4">
        <w:rPr>
          <w:spacing w:val="-2"/>
          <w:szCs w:val="28"/>
        </w:rPr>
        <w:lastRenderedPageBreak/>
        <w:t>Приложение</w:t>
      </w:r>
      <w:r w:rsidR="001708CA">
        <w:rPr>
          <w:spacing w:val="-2"/>
          <w:szCs w:val="28"/>
        </w:rPr>
        <w:t xml:space="preserve"> № </w:t>
      </w:r>
      <w:r w:rsidR="005F7032">
        <w:rPr>
          <w:spacing w:val="-2"/>
          <w:szCs w:val="28"/>
        </w:rPr>
        <w:t>1</w:t>
      </w:r>
    </w:p>
    <w:p w:rsidR="001708CA" w:rsidRPr="001B17D4" w:rsidRDefault="001708CA" w:rsidP="001708CA">
      <w:pPr>
        <w:spacing w:line="276" w:lineRule="auto"/>
        <w:ind w:left="3969"/>
        <w:rPr>
          <w:spacing w:val="-3"/>
          <w:szCs w:val="28"/>
        </w:rPr>
      </w:pPr>
      <w:r w:rsidRPr="001B17D4">
        <w:rPr>
          <w:spacing w:val="-2"/>
          <w:szCs w:val="28"/>
        </w:rPr>
        <w:t>к постановлению Территориальной избирательной комиссии Кашарского района</w:t>
      </w:r>
      <w:r w:rsidR="00F52418">
        <w:rPr>
          <w:spacing w:val="-2"/>
          <w:szCs w:val="28"/>
        </w:rPr>
        <w:br/>
      </w:r>
      <w:r w:rsidR="00F52418" w:rsidRPr="00F52418">
        <w:rPr>
          <w:color w:val="000000"/>
        </w:rPr>
        <w:t>Ростовской области</w:t>
      </w:r>
      <w:r w:rsidRPr="001B17D4">
        <w:rPr>
          <w:spacing w:val="-2"/>
          <w:szCs w:val="28"/>
        </w:rPr>
        <w:br/>
      </w:r>
      <w:r w:rsidRPr="001B17D4">
        <w:rPr>
          <w:spacing w:val="-3"/>
          <w:szCs w:val="28"/>
        </w:rPr>
        <w:t xml:space="preserve">от </w:t>
      </w:r>
      <w:r w:rsidR="00BC6954">
        <w:rPr>
          <w:color w:val="000000"/>
          <w:szCs w:val="28"/>
        </w:rPr>
        <w:t>03 июля 2015 года</w:t>
      </w:r>
      <w:r w:rsidRPr="001B17D4">
        <w:rPr>
          <w:spacing w:val="-3"/>
          <w:szCs w:val="28"/>
        </w:rPr>
        <w:t xml:space="preserve"> № </w:t>
      </w:r>
      <w:r w:rsidR="005F7032">
        <w:rPr>
          <w:spacing w:val="-3"/>
          <w:szCs w:val="28"/>
        </w:rPr>
        <w:t>169-1407</w:t>
      </w:r>
    </w:p>
    <w:p w:rsidR="001708CA" w:rsidRPr="001B17D4" w:rsidRDefault="001708CA" w:rsidP="001708CA">
      <w:pPr>
        <w:spacing w:line="360" w:lineRule="auto"/>
        <w:jc w:val="both"/>
        <w:rPr>
          <w:spacing w:val="-3"/>
          <w:szCs w:val="28"/>
        </w:rPr>
      </w:pPr>
    </w:p>
    <w:p w:rsidR="001708CA" w:rsidRDefault="001708CA" w:rsidP="00757847">
      <w:pPr>
        <w:rPr>
          <w:b/>
          <w:bCs/>
          <w:color w:val="000000"/>
          <w:szCs w:val="28"/>
        </w:rPr>
      </w:pPr>
      <w:r w:rsidRPr="002C4D0E">
        <w:rPr>
          <w:b/>
          <w:color w:val="000000"/>
          <w:szCs w:val="28"/>
        </w:rPr>
        <w:t>ОБЪЕМ ИНФОРМАЦИИ</w:t>
      </w:r>
      <w:r>
        <w:rPr>
          <w:color w:val="000000"/>
          <w:szCs w:val="28"/>
        </w:rPr>
        <w:br/>
        <w:t xml:space="preserve">о кандидатах в </w:t>
      </w:r>
      <w:r w:rsidRPr="00E670C9">
        <w:rPr>
          <w:color w:val="000000"/>
          <w:szCs w:val="28"/>
        </w:rPr>
        <w:t>депутаты, ра</w:t>
      </w:r>
      <w:r w:rsidRPr="007B7C05">
        <w:rPr>
          <w:color w:val="000000"/>
          <w:szCs w:val="28"/>
        </w:rPr>
        <w:t>змещ</w:t>
      </w:r>
      <w:r>
        <w:rPr>
          <w:color w:val="000000"/>
          <w:szCs w:val="28"/>
        </w:rPr>
        <w:t xml:space="preserve">аемой </w:t>
      </w:r>
      <w:r w:rsidRPr="007B7C05">
        <w:rPr>
          <w:color w:val="000000"/>
          <w:szCs w:val="28"/>
        </w:rPr>
        <w:t>на информационн</w:t>
      </w:r>
      <w:r>
        <w:rPr>
          <w:color w:val="000000"/>
          <w:szCs w:val="28"/>
        </w:rPr>
        <w:t xml:space="preserve">ом </w:t>
      </w:r>
      <w:r w:rsidRPr="007B7C05">
        <w:rPr>
          <w:color w:val="000000"/>
          <w:szCs w:val="28"/>
        </w:rPr>
        <w:t>стенд</w:t>
      </w:r>
      <w:r>
        <w:rPr>
          <w:color w:val="000000"/>
          <w:szCs w:val="28"/>
        </w:rPr>
        <w:t xml:space="preserve">е </w:t>
      </w:r>
      <w:r w:rsidRPr="007B7C05">
        <w:rPr>
          <w:color w:val="000000"/>
          <w:szCs w:val="28"/>
        </w:rPr>
        <w:t>участков</w:t>
      </w:r>
      <w:r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избирательн</w:t>
      </w:r>
      <w:r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комисси</w:t>
      </w:r>
      <w:r>
        <w:rPr>
          <w:color w:val="000000"/>
          <w:szCs w:val="28"/>
        </w:rPr>
        <w:t>и в помещении для голосования либо непосредственно перед указанным помещением</w:t>
      </w:r>
    </w:p>
    <w:p w:rsidR="001B17D4" w:rsidRDefault="001B17D4" w:rsidP="001B17D4">
      <w:pPr>
        <w:spacing w:line="360" w:lineRule="auto"/>
        <w:jc w:val="both"/>
        <w:rPr>
          <w:color w:val="000000"/>
          <w:szCs w:val="28"/>
        </w:rPr>
      </w:pPr>
    </w:p>
    <w:p w:rsidR="00C3244D" w:rsidRPr="006C6DF9" w:rsidRDefault="00C3244D" w:rsidP="00C3244D">
      <w:pPr>
        <w:pStyle w:val="consnormal"/>
        <w:spacing w:before="0" w:beforeAutospacing="0" w:after="0" w:afterAutospacing="0" w:line="360" w:lineRule="auto"/>
        <w:ind w:firstLine="545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Биографические сведения на плакате</w:t>
      </w:r>
      <w:bookmarkStart w:id="1" w:name="YANDEX_28"/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размещаются после фамилий </w:t>
      </w:r>
      <w:bookmarkStart w:id="2" w:name="YANDEX_29"/>
      <w:bookmarkEnd w:id="2"/>
      <w:r>
        <w:rPr>
          <w:rFonts w:ascii="Times New Roman" w:hAnsi="Times New Roman"/>
          <w:color w:val="000000"/>
          <w:sz w:val="28"/>
          <w:szCs w:val="28"/>
        </w:rPr>
        <w:t>кандидатов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, расположенных в алфавитном порядке. Предельный объем сведений биографического характера о каждом кандидате не должен превышать площадь печатного листа формата А4, на котором сведения обо всех кандидатах должны быть напечатаны шрифтом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Times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New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Roman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Pr="00CF3F5E">
        <w:rPr>
          <w:rFonts w:ascii="Times New Roman" w:hAnsi="Times New Roman"/>
          <w:color w:val="000000"/>
          <w:sz w:val="28"/>
          <w:szCs w:val="28"/>
        </w:rPr>
        <w:t>6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pt</w:t>
      </w:r>
      <w:proofErr w:type="spellEnd"/>
      <w:r w:rsidRPr="006C6DF9">
        <w:rPr>
          <w:rFonts w:ascii="Times New Roman" w:hAnsi="Times New Roman"/>
          <w:color w:val="000000"/>
          <w:sz w:val="28"/>
          <w:szCs w:val="28"/>
        </w:rPr>
        <w:t xml:space="preserve"> через полтора интервала.</w:t>
      </w:r>
    </w:p>
    <w:p w:rsidR="00C3244D" w:rsidRPr="006C6DF9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Перед биографическими сведениями кандидатов размещаются их фотографии цветного изображения (анфас).</w:t>
      </w:r>
    </w:p>
    <w:p w:rsidR="00C3244D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информационные материалы</w:t>
      </w:r>
      <w:bookmarkStart w:id="3" w:name="YANDEX_31"/>
      <w:bookmarkEnd w:id="3"/>
      <w:r w:rsidRPr="006C6DF9">
        <w:rPr>
          <w:rFonts w:ascii="Times New Roman" w:hAnsi="Times New Roman"/>
          <w:color w:val="000000"/>
          <w:sz w:val="28"/>
          <w:szCs w:val="28"/>
        </w:rPr>
        <w:t xml:space="preserve"> о </w:t>
      </w:r>
      <w:r>
        <w:rPr>
          <w:rFonts w:ascii="Times New Roman" w:hAnsi="Times New Roman"/>
          <w:color w:val="000000"/>
          <w:sz w:val="28"/>
          <w:szCs w:val="28"/>
        </w:rPr>
        <w:t xml:space="preserve">зарегистрированных </w:t>
      </w:r>
      <w:r w:rsidRPr="006C6DF9">
        <w:rPr>
          <w:rFonts w:ascii="Times New Roman" w:hAnsi="Times New Roman"/>
          <w:color w:val="000000"/>
          <w:sz w:val="28"/>
          <w:szCs w:val="28"/>
        </w:rPr>
        <w:t>кандидатах</w:t>
      </w:r>
      <w:bookmarkStart w:id="4" w:name="YANDEX_LAST"/>
      <w:bookmarkEnd w:id="4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</w:rPr>
        <w:t>включаются следующие сведения:</w:t>
      </w:r>
    </w:p>
    <w:p w:rsidR="00C3244D" w:rsidRPr="006C6DF9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r w:rsidRPr="00C3244D">
        <w:rPr>
          <w:rFonts w:ascii="Times New Roman" w:hAnsi="Times New Roman"/>
          <w:color w:val="000000"/>
          <w:sz w:val="28"/>
          <w:szCs w:val="28"/>
        </w:rPr>
        <w:t>аименование и номер одномандатного избирательного округа, по которому выдвинут</w:t>
      </w:r>
      <w:r>
        <w:rPr>
          <w:rFonts w:ascii="Times New Roman" w:hAnsi="Times New Roman"/>
          <w:color w:val="000000"/>
          <w:sz w:val="28"/>
          <w:szCs w:val="28"/>
        </w:rPr>
        <w:t xml:space="preserve"> кандидат;</w:t>
      </w:r>
    </w:p>
    <w:p w:rsidR="00C3244D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фамилия, имя, отчество, год рождения, образование, место жительства (наименование субъекта Российской Федерации, района, города, иного населенного пункта), основное место работы или службы, занимаемая должность (в случае отсутствия основного места работы или службы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род занятий);</w:t>
      </w:r>
    </w:p>
    <w:p w:rsidR="00C3244D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если кандидат является депутатом и осуществляет свои полномочия на непостоянной основе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сведения об этом с указанием наименования соответствующего представительного органа;</w:t>
      </w:r>
    </w:p>
    <w:p w:rsidR="009B1989" w:rsidRPr="001C5CB9" w:rsidRDefault="009B1989" w:rsidP="009B1989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CB9">
        <w:rPr>
          <w:rFonts w:ascii="Times New Roman" w:hAnsi="Times New Roman"/>
          <w:color w:val="000000"/>
          <w:sz w:val="28"/>
          <w:szCs w:val="28"/>
        </w:rPr>
        <w:t>сведения о принадлежности к политической партии (иному общественно</w:t>
      </w:r>
      <w:r>
        <w:rPr>
          <w:rFonts w:ascii="Times New Roman" w:hAnsi="Times New Roman"/>
          <w:color w:val="000000"/>
          <w:sz w:val="28"/>
          <w:szCs w:val="28"/>
        </w:rPr>
        <w:t>му объединению) и статусе в ней</w:t>
      </w:r>
      <w:r w:rsidRPr="001C5CB9">
        <w:rPr>
          <w:rFonts w:ascii="Times New Roman" w:hAnsi="Times New Roman"/>
          <w:color w:val="000000"/>
          <w:sz w:val="28"/>
          <w:szCs w:val="28"/>
        </w:rPr>
        <w:t>;</w:t>
      </w:r>
    </w:p>
    <w:p w:rsidR="009B1989" w:rsidRPr="004C21EF" w:rsidRDefault="009B1989" w:rsidP="009B1989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lastRenderedPageBreak/>
        <w:t>сведения о том, кем выдвинут зарегистрированный кандидат (если кандидат выдвинут избирательным объединением</w:t>
      </w:r>
      <w:r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слова «выдвинут избирательным объединением с указанием наименования соответствующ</w:t>
      </w:r>
      <w:r>
        <w:rPr>
          <w:rFonts w:ascii="Times New Roman" w:hAnsi="Times New Roman"/>
          <w:color w:val="000000"/>
          <w:sz w:val="28"/>
          <w:szCs w:val="28"/>
        </w:rPr>
        <w:t xml:space="preserve">его 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избирательного объединения; если кандидат сам выдвинул свою кандидатуру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слов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самовыдвижение</w:t>
      </w:r>
      <w:r w:rsidRPr="006C6DF9">
        <w:rPr>
          <w:rFonts w:ascii="Times New Roman" w:hAnsi="Times New Roman"/>
          <w:color w:val="000000"/>
          <w:sz w:val="28"/>
          <w:szCs w:val="28"/>
        </w:rPr>
        <w:t>»)</w:t>
      </w:r>
      <w:r w:rsidRPr="004C21E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C3244D" w:rsidRPr="006C6DF9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информация о неснятой или непогашенной судимости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зарегистрированный кандидат;</w:t>
      </w:r>
    </w:p>
    <w:p w:rsidR="00C3244D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C3244D" w:rsidRPr="001C5CB9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 xml:space="preserve">В информационные материалы о </w:t>
      </w:r>
      <w:r>
        <w:rPr>
          <w:rFonts w:ascii="Times New Roman" w:hAnsi="Times New Roman"/>
          <w:color w:val="000000"/>
          <w:sz w:val="28"/>
          <w:szCs w:val="20"/>
        </w:rPr>
        <w:t xml:space="preserve">зарегистрированных кандидатах </w:t>
      </w:r>
      <w:r w:rsidRPr="001C5CB9">
        <w:rPr>
          <w:rFonts w:ascii="Times New Roman" w:hAnsi="Times New Roman"/>
          <w:color w:val="000000"/>
          <w:sz w:val="28"/>
          <w:szCs w:val="20"/>
        </w:rPr>
        <w:t xml:space="preserve">могут также включаться следующие представленные кандидатом и </w:t>
      </w:r>
      <w:r w:rsidRPr="001C5CB9">
        <w:rPr>
          <w:rFonts w:ascii="Times New Roman" w:hAnsi="Times New Roman"/>
          <w:color w:val="000000"/>
          <w:sz w:val="28"/>
          <w:szCs w:val="20"/>
          <w:u w:val="single"/>
        </w:rPr>
        <w:t>документально подтвержденные сведения</w:t>
      </w:r>
      <w:r w:rsidRPr="001C5CB9">
        <w:rPr>
          <w:rFonts w:ascii="Times New Roman" w:hAnsi="Times New Roman"/>
          <w:color w:val="000000"/>
          <w:sz w:val="28"/>
          <w:szCs w:val="20"/>
        </w:rPr>
        <w:t xml:space="preserve"> биографического характера:</w:t>
      </w:r>
    </w:p>
    <w:p w:rsidR="00C3244D" w:rsidRPr="001C5CB9" w:rsidRDefault="00C3244D" w:rsidP="00C3244D">
      <w:pPr>
        <w:pStyle w:val="consnormal"/>
        <w:numPr>
          <w:ilvl w:val="0"/>
          <w:numId w:val="5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сведения о трудовом (творческом) пути, ученой степени, ученых и почетных званиях, наличии государственных наград;</w:t>
      </w:r>
    </w:p>
    <w:p w:rsidR="00C3244D" w:rsidRPr="001C5CB9" w:rsidRDefault="00C3244D" w:rsidP="00C3244D">
      <w:pPr>
        <w:pStyle w:val="consnormal"/>
        <w:numPr>
          <w:ilvl w:val="0"/>
          <w:numId w:val="5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сведения о семейном положении, наличии детей.</w:t>
      </w:r>
    </w:p>
    <w:p w:rsidR="00C3244D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C3244D" w:rsidRPr="009B1989" w:rsidRDefault="00C3244D" w:rsidP="009B1989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40"/>
          <w:szCs w:val="28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Под информационными материалами биографического характера размеща</w:t>
      </w:r>
      <w:r w:rsidR="002C4D0E">
        <w:rPr>
          <w:rFonts w:ascii="Times New Roman" w:hAnsi="Times New Roman"/>
          <w:color w:val="000000"/>
          <w:sz w:val="28"/>
          <w:szCs w:val="20"/>
        </w:rPr>
        <w:t>е</w:t>
      </w:r>
      <w:r w:rsidRPr="001C5CB9">
        <w:rPr>
          <w:rFonts w:ascii="Times New Roman" w:hAnsi="Times New Roman"/>
          <w:color w:val="000000"/>
          <w:sz w:val="28"/>
          <w:szCs w:val="20"/>
        </w:rPr>
        <w:t>тся имеющаяся информация о фактах недостоверности представленных кандидатом сведений.</w:t>
      </w:r>
    </w:p>
    <w:sectPr w:rsidR="00C3244D" w:rsidRPr="009B1989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EBE1D29"/>
    <w:multiLevelType w:val="hybridMultilevel"/>
    <w:tmpl w:val="F7AABFB2"/>
    <w:lvl w:ilvl="0" w:tplc="DA487FB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708CA"/>
    <w:rsid w:val="001B17D4"/>
    <w:rsid w:val="001D4ADA"/>
    <w:rsid w:val="001E04A5"/>
    <w:rsid w:val="001E477F"/>
    <w:rsid w:val="00221026"/>
    <w:rsid w:val="002635FB"/>
    <w:rsid w:val="00281524"/>
    <w:rsid w:val="002B7316"/>
    <w:rsid w:val="002C4D0E"/>
    <w:rsid w:val="002E6762"/>
    <w:rsid w:val="003174AF"/>
    <w:rsid w:val="00325338"/>
    <w:rsid w:val="00380DE7"/>
    <w:rsid w:val="0042675E"/>
    <w:rsid w:val="0050488A"/>
    <w:rsid w:val="005442DA"/>
    <w:rsid w:val="0056323F"/>
    <w:rsid w:val="00582245"/>
    <w:rsid w:val="00591687"/>
    <w:rsid w:val="005A4A52"/>
    <w:rsid w:val="005D75EC"/>
    <w:rsid w:val="005E43DD"/>
    <w:rsid w:val="005F7032"/>
    <w:rsid w:val="0068304B"/>
    <w:rsid w:val="00696E68"/>
    <w:rsid w:val="006A0AAD"/>
    <w:rsid w:val="006F02C9"/>
    <w:rsid w:val="006F6830"/>
    <w:rsid w:val="00757847"/>
    <w:rsid w:val="00770E74"/>
    <w:rsid w:val="0078407E"/>
    <w:rsid w:val="007B7C05"/>
    <w:rsid w:val="007E25DC"/>
    <w:rsid w:val="007E6F95"/>
    <w:rsid w:val="00822554"/>
    <w:rsid w:val="008323B4"/>
    <w:rsid w:val="00881E05"/>
    <w:rsid w:val="008912BC"/>
    <w:rsid w:val="008A254B"/>
    <w:rsid w:val="008A36E0"/>
    <w:rsid w:val="008A7AB0"/>
    <w:rsid w:val="009673E0"/>
    <w:rsid w:val="0097658A"/>
    <w:rsid w:val="00994FF6"/>
    <w:rsid w:val="009B1989"/>
    <w:rsid w:val="00A760F1"/>
    <w:rsid w:val="00AA2217"/>
    <w:rsid w:val="00B01786"/>
    <w:rsid w:val="00B57452"/>
    <w:rsid w:val="00B62723"/>
    <w:rsid w:val="00BC6954"/>
    <w:rsid w:val="00BF6C11"/>
    <w:rsid w:val="00C17867"/>
    <w:rsid w:val="00C3244D"/>
    <w:rsid w:val="00C77F50"/>
    <w:rsid w:val="00D12CCF"/>
    <w:rsid w:val="00D20984"/>
    <w:rsid w:val="00DA7763"/>
    <w:rsid w:val="00DB5219"/>
    <w:rsid w:val="00E13FCA"/>
    <w:rsid w:val="00E23C7A"/>
    <w:rsid w:val="00E670C9"/>
    <w:rsid w:val="00EA1D48"/>
    <w:rsid w:val="00F52418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985AA0-14EF-40E9-938B-D4CF2EF9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uiPriority w:val="99"/>
    <w:rsid w:val="00380DE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380DE7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80DE7"/>
    <w:pPr>
      <w:suppressAutoHyphens w:val="0"/>
      <w:ind w:left="708"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1B17D4"/>
  </w:style>
  <w:style w:type="character" w:styleId="a9">
    <w:name w:val="Hyperlink"/>
    <w:uiPriority w:val="99"/>
    <w:semiHidden/>
    <w:unhideWhenUsed/>
    <w:rsid w:val="001B17D4"/>
    <w:rPr>
      <w:color w:val="0000FF"/>
      <w:u w:val="single"/>
    </w:rPr>
  </w:style>
  <w:style w:type="paragraph" w:customStyle="1" w:styleId="consplustitle">
    <w:name w:val="consplustitle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nonformat">
    <w:name w:val="consplusnonformat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cell">
    <w:name w:val="conspluscell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normal">
    <w:name w:val="consplusnormal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normal">
    <w:name w:val="consnormal"/>
    <w:basedOn w:val="a"/>
    <w:rsid w:val="00C3244D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2014-07-25T13:11:00Z</cp:lastPrinted>
  <dcterms:created xsi:type="dcterms:W3CDTF">2015-07-07T13:12:00Z</dcterms:created>
  <dcterms:modified xsi:type="dcterms:W3CDTF">2015-07-07T13:12:00Z</dcterms:modified>
</cp:coreProperties>
</file>