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75EC" w:rsidRDefault="005D75EC" w:rsidP="005D75EC">
      <w:pPr>
        <w:pageBreakBefore/>
        <w:rPr>
          <w:b/>
          <w:color w:val="000000"/>
          <w:sz w:val="34"/>
        </w:rPr>
      </w:pPr>
      <w:bookmarkStart w:id="0" w:name="_GoBack"/>
      <w:bookmarkEnd w:id="0"/>
      <w:r>
        <w:rPr>
          <w:b/>
          <w:color w:val="000000"/>
          <w:sz w:val="34"/>
        </w:rPr>
        <w:t xml:space="preserve">ТЕРРИТОРИАЛЬНАЯ ИЗБИРАТЕЛЬНАЯ КОМИССИЯ 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>КАШАРСКОГО РАЙОНА РОСТОВСКОЙ ОБЛАСТИ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</w:p>
    <w:p w:rsidR="005D75EC" w:rsidRDefault="005D75EC" w:rsidP="005D75EC">
      <w:pPr>
        <w:rPr>
          <w:b/>
          <w:color w:val="000000"/>
          <w:spacing w:val="60"/>
          <w:sz w:val="32"/>
        </w:rPr>
      </w:pPr>
      <w:r>
        <w:rPr>
          <w:b/>
          <w:color w:val="000000"/>
          <w:spacing w:val="60"/>
          <w:sz w:val="32"/>
        </w:rPr>
        <w:t>ПОСТАНОВЛЕНИЕ</w:t>
      </w:r>
    </w:p>
    <w:p w:rsidR="005D75EC" w:rsidRDefault="005D75EC" w:rsidP="005D75EC">
      <w:pPr>
        <w:pStyle w:val="10"/>
        <w:keepNext w:val="0"/>
        <w:autoSpaceDE/>
        <w:rPr>
          <w:rFonts w:ascii="ༀЀ" w:hAnsi="ༀЀ"/>
          <w:color w:val="000000"/>
        </w:rPr>
      </w:pPr>
    </w:p>
    <w:tbl>
      <w:tblPr>
        <w:tblW w:w="0" w:type="auto"/>
        <w:tblInd w:w="-79" w:type="dxa"/>
        <w:tblLayout w:type="fixed"/>
        <w:tblLook w:val="0000" w:firstRow="0" w:lastRow="0" w:firstColumn="0" w:lastColumn="0" w:noHBand="0" w:noVBand="0"/>
      </w:tblPr>
      <w:tblGrid>
        <w:gridCol w:w="3436"/>
        <w:gridCol w:w="3107"/>
        <w:gridCol w:w="3368"/>
      </w:tblGrid>
      <w:tr w:rsidR="005D75EC">
        <w:tc>
          <w:tcPr>
            <w:tcW w:w="3436" w:type="dxa"/>
            <w:shd w:val="clear" w:color="auto" w:fill="auto"/>
          </w:tcPr>
          <w:p w:rsidR="005D75EC" w:rsidRPr="00392011" w:rsidRDefault="006B1020" w:rsidP="0062005B">
            <w:pPr>
              <w:snapToGrid w:val="0"/>
              <w:rPr>
                <w:color w:val="000000"/>
              </w:rPr>
            </w:pPr>
            <w:r>
              <w:rPr>
                <w:szCs w:val="28"/>
                <w:lang w:val="en-US"/>
              </w:rPr>
              <w:t>2</w:t>
            </w:r>
            <w:r w:rsidR="0062005B">
              <w:rPr>
                <w:szCs w:val="28"/>
              </w:rPr>
              <w:t>4 июл</w:t>
            </w:r>
            <w:r w:rsidR="00392011" w:rsidRPr="00392011">
              <w:rPr>
                <w:szCs w:val="28"/>
              </w:rPr>
              <w:t>я 2012 года</w:t>
            </w:r>
          </w:p>
        </w:tc>
        <w:tc>
          <w:tcPr>
            <w:tcW w:w="3107" w:type="dxa"/>
            <w:shd w:val="clear" w:color="auto" w:fill="auto"/>
          </w:tcPr>
          <w:p w:rsidR="005D75EC" w:rsidRDefault="005D75EC" w:rsidP="005A4A52">
            <w:pPr>
              <w:snapToGrid w:val="0"/>
              <w:rPr>
                <w:color w:val="000000"/>
              </w:rPr>
            </w:pPr>
          </w:p>
        </w:tc>
        <w:tc>
          <w:tcPr>
            <w:tcW w:w="3368" w:type="dxa"/>
            <w:shd w:val="clear" w:color="auto" w:fill="auto"/>
          </w:tcPr>
          <w:p w:rsidR="005D75EC" w:rsidRPr="007317B5" w:rsidRDefault="005D75EC" w:rsidP="00EB3E21">
            <w:pPr>
              <w:snapToGrid w:val="0"/>
              <w:rPr>
                <w:color w:val="000000"/>
              </w:rPr>
            </w:pPr>
            <w:r w:rsidRPr="00AA2217">
              <w:rPr>
                <w:color w:val="000000"/>
              </w:rPr>
              <w:t xml:space="preserve">№ </w:t>
            </w:r>
            <w:r w:rsidR="002A1E4D">
              <w:rPr>
                <w:color w:val="000000"/>
              </w:rPr>
              <w:t>4</w:t>
            </w:r>
            <w:r w:rsidR="0062005B">
              <w:rPr>
                <w:color w:val="000000"/>
              </w:rPr>
              <w:t>8</w:t>
            </w:r>
            <w:r w:rsidR="00C36875">
              <w:rPr>
                <w:color w:val="000000"/>
              </w:rPr>
              <w:t>-2</w:t>
            </w:r>
            <w:r w:rsidR="0062005B">
              <w:rPr>
                <w:color w:val="000000"/>
              </w:rPr>
              <w:t>7</w:t>
            </w:r>
            <w:r w:rsidR="00EB3E21">
              <w:rPr>
                <w:color w:val="000000"/>
              </w:rPr>
              <w:t>9</w:t>
            </w:r>
          </w:p>
        </w:tc>
      </w:tr>
    </w:tbl>
    <w:p w:rsidR="005D75EC" w:rsidRDefault="005D75EC" w:rsidP="005D75EC">
      <w:pPr>
        <w:spacing w:before="240"/>
        <w:rPr>
          <w:color w:val="000000"/>
        </w:rPr>
      </w:pPr>
      <w:r>
        <w:rPr>
          <w:color w:val="000000"/>
        </w:rPr>
        <w:t>сл. Кашары</w:t>
      </w:r>
    </w:p>
    <w:tbl>
      <w:tblPr>
        <w:tblW w:w="0" w:type="auto"/>
        <w:tblInd w:w="1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40"/>
      </w:tblGrid>
      <w:tr w:rsidR="005D75EC" w:rsidRPr="009B4B34" w:rsidTr="00196EB3">
        <w:tc>
          <w:tcPr>
            <w:tcW w:w="6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D75EC" w:rsidRPr="007317B5" w:rsidRDefault="007317B5" w:rsidP="00EB3E21">
            <w:pPr>
              <w:spacing w:before="240"/>
              <w:jc w:val="both"/>
            </w:pPr>
            <w:r w:rsidRPr="007317B5">
              <w:rPr>
                <w:szCs w:val="28"/>
              </w:rPr>
              <w:t>Об утверждении необходимого и предельного количества подписей для регистрации кандидатов</w:t>
            </w:r>
            <w:r w:rsidR="00EB3E21">
              <w:rPr>
                <w:szCs w:val="28"/>
              </w:rPr>
              <w:t xml:space="preserve"> в депутаты Собраний депутатов </w:t>
            </w:r>
            <w:r w:rsidR="0062005B">
              <w:rPr>
                <w:szCs w:val="28"/>
              </w:rPr>
              <w:t xml:space="preserve">сельских поселений </w:t>
            </w:r>
            <w:r w:rsidR="0062005B" w:rsidRPr="00321E13">
              <w:rPr>
                <w:szCs w:val="28"/>
              </w:rPr>
              <w:t>Кашарского района</w:t>
            </w:r>
            <w:r w:rsidR="0062005B">
              <w:rPr>
                <w:szCs w:val="28"/>
              </w:rPr>
              <w:t xml:space="preserve"> Ростовской </w:t>
            </w:r>
            <w:r w:rsidR="0062005B" w:rsidRPr="00A47211">
              <w:rPr>
                <w:szCs w:val="28"/>
              </w:rPr>
              <w:t>области</w:t>
            </w:r>
          </w:p>
        </w:tc>
      </w:tr>
    </w:tbl>
    <w:p w:rsidR="005D75EC" w:rsidRPr="00A422D6" w:rsidRDefault="005D75EC" w:rsidP="005D75EC">
      <w:pPr>
        <w:pStyle w:val="a3"/>
        <w:ind w:firstLine="567"/>
        <w:rPr>
          <w:b/>
          <w:szCs w:val="28"/>
        </w:rPr>
      </w:pPr>
    </w:p>
    <w:p w:rsidR="002320BF" w:rsidRPr="00A422D6" w:rsidRDefault="002320BF" w:rsidP="002320BF">
      <w:pPr>
        <w:pStyle w:val="ab"/>
        <w:tabs>
          <w:tab w:val="left" w:pos="0"/>
        </w:tabs>
        <w:spacing w:line="360" w:lineRule="auto"/>
        <w:ind w:left="0" w:right="7" w:firstLine="720"/>
        <w:rPr>
          <w:rFonts w:ascii="Times New Roman" w:hAnsi="Times New Roman"/>
          <w:b w:val="0"/>
          <w:szCs w:val="28"/>
        </w:rPr>
      </w:pPr>
      <w:r w:rsidRPr="00A422D6">
        <w:rPr>
          <w:rFonts w:ascii="Times New Roman" w:hAnsi="Times New Roman"/>
          <w:b w:val="0"/>
          <w:szCs w:val="28"/>
        </w:rPr>
        <w:t>Руководствуясь пунктом 1 статьи 37</w:t>
      </w:r>
      <w:r w:rsidR="007317B5" w:rsidRPr="00A422D6">
        <w:rPr>
          <w:rFonts w:ascii="Times New Roman" w:hAnsi="Times New Roman"/>
          <w:b w:val="0"/>
          <w:szCs w:val="28"/>
        </w:rPr>
        <w:t xml:space="preserve"> </w:t>
      </w:r>
      <w:r w:rsidRPr="00A422D6">
        <w:rPr>
          <w:rFonts w:ascii="Times New Roman" w:hAnsi="Times New Roman"/>
          <w:b w:val="0"/>
          <w:szCs w:val="28"/>
        </w:rPr>
        <w:t xml:space="preserve">Федерального закона </w:t>
      </w:r>
      <w:r w:rsidRPr="00A422D6">
        <w:rPr>
          <w:rFonts w:ascii="Times New Roman" w:hAnsi="Times New Roman"/>
          <w:b w:val="0"/>
          <w:szCs w:val="28"/>
        </w:rPr>
        <w:br/>
        <w:t xml:space="preserve">«Об основных гарантиях избирательных прав и права на участие в референдуме граждан Российской Федерации» № 67-ФЗ от 12 июня 2002 года </w:t>
      </w:r>
      <w:r w:rsidRPr="00A422D6">
        <w:rPr>
          <w:rFonts w:ascii="Times New Roman" w:hAnsi="Times New Roman"/>
          <w:b w:val="0"/>
        </w:rPr>
        <w:t xml:space="preserve">(в ред. Федерального </w:t>
      </w:r>
      <w:hyperlink r:id="rId8" w:history="1">
        <w:r w:rsidRPr="00A422D6">
          <w:rPr>
            <w:rFonts w:ascii="Times New Roman" w:hAnsi="Times New Roman"/>
            <w:b w:val="0"/>
          </w:rPr>
          <w:t>закона</w:t>
        </w:r>
      </w:hyperlink>
      <w:r w:rsidRPr="00A422D6">
        <w:rPr>
          <w:rFonts w:ascii="Times New Roman" w:hAnsi="Times New Roman"/>
          <w:b w:val="0"/>
        </w:rPr>
        <w:t xml:space="preserve"> от 02.05.2012 N 41-ФЗ),</w:t>
      </w:r>
    </w:p>
    <w:p w:rsidR="002320BF" w:rsidRPr="00A422D6" w:rsidRDefault="002320BF" w:rsidP="007317B5">
      <w:pPr>
        <w:pStyle w:val="ab"/>
        <w:tabs>
          <w:tab w:val="left" w:pos="0"/>
        </w:tabs>
        <w:spacing w:line="360" w:lineRule="auto"/>
        <w:ind w:left="0" w:right="7" w:firstLine="720"/>
        <w:rPr>
          <w:rFonts w:ascii="Times New Roman" w:hAnsi="Times New Roman"/>
          <w:b w:val="0"/>
          <w:bCs w:val="0"/>
          <w:szCs w:val="28"/>
        </w:rPr>
      </w:pPr>
    </w:p>
    <w:p w:rsidR="005D75EC" w:rsidRDefault="005D75EC" w:rsidP="005D75EC">
      <w:pPr>
        <w:pStyle w:val="a3"/>
        <w:ind w:firstLine="709"/>
        <w:jc w:val="both"/>
      </w:pPr>
      <w:r>
        <w:t>Т</w:t>
      </w:r>
      <w:r w:rsidRPr="006B07D2">
        <w:t xml:space="preserve">ерриториальная избирательная комиссия </w:t>
      </w:r>
      <w:r>
        <w:rPr>
          <w:szCs w:val="26"/>
        </w:rPr>
        <w:t>Кашарского района Ростовской области</w:t>
      </w:r>
      <w:r w:rsidRPr="006B07D2">
        <w:t xml:space="preserve"> </w:t>
      </w:r>
      <w:r>
        <w:t>ПОСТАНОВЛЯЕТ</w:t>
      </w:r>
      <w:r w:rsidRPr="006B07D2">
        <w:t>:</w:t>
      </w:r>
    </w:p>
    <w:p w:rsidR="009673E0" w:rsidRPr="009673E0" w:rsidRDefault="009673E0" w:rsidP="005D75EC">
      <w:pPr>
        <w:pStyle w:val="a3"/>
        <w:ind w:firstLine="709"/>
        <w:jc w:val="both"/>
        <w:rPr>
          <w:sz w:val="16"/>
          <w:szCs w:val="16"/>
        </w:rPr>
      </w:pPr>
    </w:p>
    <w:p w:rsidR="0062005B" w:rsidRPr="00A422D6" w:rsidRDefault="007317B5" w:rsidP="0062005B">
      <w:pPr>
        <w:pStyle w:val="ab"/>
        <w:numPr>
          <w:ilvl w:val="0"/>
          <w:numId w:val="5"/>
        </w:numPr>
        <w:tabs>
          <w:tab w:val="clear" w:pos="759"/>
          <w:tab w:val="clear" w:pos="7938"/>
          <w:tab w:val="left" w:pos="0"/>
        </w:tabs>
        <w:spacing w:line="360" w:lineRule="auto"/>
        <w:ind w:left="0" w:right="7" w:firstLine="709"/>
        <w:rPr>
          <w:rFonts w:ascii="Times New Roman" w:hAnsi="Times New Roman"/>
          <w:b w:val="0"/>
          <w:bCs w:val="0"/>
          <w:szCs w:val="28"/>
        </w:rPr>
      </w:pPr>
      <w:r w:rsidRPr="00FE0727">
        <w:rPr>
          <w:b w:val="0"/>
        </w:rPr>
        <w:t xml:space="preserve">Рассчитать и утвердить количество подписей, необходимых для </w:t>
      </w:r>
      <w:r w:rsidRPr="00A422D6">
        <w:rPr>
          <w:b w:val="0"/>
        </w:rPr>
        <w:t>регистрации кандидатов</w:t>
      </w:r>
      <w:r w:rsidR="00EB3E21" w:rsidRPr="00A422D6">
        <w:rPr>
          <w:b w:val="0"/>
          <w:szCs w:val="28"/>
        </w:rPr>
        <w:t xml:space="preserve"> в депутаты Собраний депутатов сельских поселений Кашарского района Ростовской области</w:t>
      </w:r>
      <w:r w:rsidR="0062005B" w:rsidRPr="00A422D6">
        <w:rPr>
          <w:b w:val="0"/>
          <w:szCs w:val="28"/>
        </w:rPr>
        <w:t xml:space="preserve">: </w:t>
      </w:r>
      <w:r w:rsidRPr="00A422D6">
        <w:rPr>
          <w:b w:val="0"/>
        </w:rPr>
        <w:t xml:space="preserve">количество подписей составляет – </w:t>
      </w:r>
      <w:r w:rsidR="002320BF" w:rsidRPr="00A422D6">
        <w:rPr>
          <w:b w:val="0"/>
        </w:rPr>
        <w:t>0,5</w:t>
      </w:r>
      <w:r w:rsidRPr="00A422D6">
        <w:rPr>
          <w:b w:val="0"/>
        </w:rPr>
        <w:t>% от числа избирателей</w:t>
      </w:r>
      <w:r w:rsidR="002320BF" w:rsidRPr="00A422D6">
        <w:rPr>
          <w:b w:val="0"/>
        </w:rPr>
        <w:t>, зарегистрированных на территории</w:t>
      </w:r>
      <w:r w:rsidR="0062005B" w:rsidRPr="00A422D6">
        <w:rPr>
          <w:b w:val="0"/>
        </w:rPr>
        <w:t xml:space="preserve"> соответствующего </w:t>
      </w:r>
      <w:r w:rsidR="00EB3E21" w:rsidRPr="00A422D6">
        <w:rPr>
          <w:b w:val="0"/>
        </w:rPr>
        <w:t>избирательного округа</w:t>
      </w:r>
      <w:r w:rsidR="0062005B" w:rsidRPr="00A422D6">
        <w:rPr>
          <w:b w:val="0"/>
        </w:rPr>
        <w:t xml:space="preserve"> на </w:t>
      </w:r>
      <w:r w:rsidR="002320BF" w:rsidRPr="00A422D6">
        <w:rPr>
          <w:b w:val="0"/>
        </w:rPr>
        <w:t>01</w:t>
      </w:r>
      <w:r w:rsidR="0062005B" w:rsidRPr="00A422D6">
        <w:rPr>
          <w:b w:val="0"/>
        </w:rPr>
        <w:t xml:space="preserve"> июля </w:t>
      </w:r>
      <w:r w:rsidR="002320BF" w:rsidRPr="00A422D6">
        <w:rPr>
          <w:b w:val="0"/>
        </w:rPr>
        <w:t>2012 года</w:t>
      </w:r>
      <w:r w:rsidR="0062005B" w:rsidRPr="00A422D6">
        <w:rPr>
          <w:b w:val="0"/>
        </w:rPr>
        <w:t xml:space="preserve"> (прилагается</w:t>
      </w:r>
      <w:r w:rsidRPr="00A422D6">
        <w:rPr>
          <w:b w:val="0"/>
        </w:rPr>
        <w:t>)</w:t>
      </w:r>
      <w:r w:rsidR="0062005B" w:rsidRPr="00A422D6">
        <w:rPr>
          <w:b w:val="0"/>
        </w:rPr>
        <w:t>.</w:t>
      </w:r>
    </w:p>
    <w:p w:rsidR="007317B5" w:rsidRPr="0062005B" w:rsidRDefault="007317B5" w:rsidP="0062005B">
      <w:pPr>
        <w:pStyle w:val="ab"/>
        <w:numPr>
          <w:ilvl w:val="0"/>
          <w:numId w:val="5"/>
        </w:numPr>
        <w:tabs>
          <w:tab w:val="clear" w:pos="759"/>
          <w:tab w:val="clear" w:pos="7938"/>
          <w:tab w:val="left" w:pos="0"/>
        </w:tabs>
        <w:spacing w:line="360" w:lineRule="auto"/>
        <w:ind w:left="0" w:right="7" w:firstLine="709"/>
        <w:rPr>
          <w:rFonts w:ascii="Times New Roman" w:hAnsi="Times New Roman"/>
          <w:b w:val="0"/>
          <w:bCs w:val="0"/>
          <w:szCs w:val="28"/>
        </w:rPr>
      </w:pPr>
      <w:r w:rsidRPr="0062005B">
        <w:rPr>
          <w:rFonts w:ascii="Times New Roman" w:hAnsi="Times New Roman"/>
          <w:b w:val="0"/>
          <w:szCs w:val="28"/>
        </w:rPr>
        <w:t>Контроль за выполнением данного постановления возложить на секретаря комиссии Л.Ю. Злобину.</w:t>
      </w:r>
    </w:p>
    <w:p w:rsidR="005D75EC" w:rsidRDefault="005D75EC" w:rsidP="005D75EC">
      <w:pPr>
        <w:jc w:val="both"/>
        <w:rPr>
          <w:szCs w:val="28"/>
        </w:rPr>
      </w:pPr>
    </w:p>
    <w:p w:rsidR="0062005B" w:rsidRPr="00853DF2" w:rsidRDefault="0062005B" w:rsidP="005D75EC">
      <w:pPr>
        <w:jc w:val="both"/>
        <w:rPr>
          <w:szCs w:val="28"/>
        </w:rPr>
      </w:pPr>
    </w:p>
    <w:p w:rsidR="005D75EC" w:rsidRDefault="005D75EC" w:rsidP="005D75EC">
      <w:pPr>
        <w:jc w:val="both"/>
        <w:rPr>
          <w:szCs w:val="28"/>
        </w:rPr>
      </w:pPr>
      <w:r>
        <w:rPr>
          <w:szCs w:val="28"/>
        </w:rPr>
        <w:t xml:space="preserve">Председатель </w:t>
      </w:r>
      <w:r w:rsidRPr="00D20984">
        <w:rPr>
          <w:szCs w:val="28"/>
        </w:rPr>
        <w:t>комиссии</w:t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 w:rsidRPr="00D20984">
        <w:rPr>
          <w:szCs w:val="28"/>
        </w:rPr>
        <w:t xml:space="preserve">А.В. Артюх </w:t>
      </w:r>
    </w:p>
    <w:p w:rsidR="00D20984" w:rsidRDefault="00D20984" w:rsidP="005D75EC">
      <w:pPr>
        <w:jc w:val="both"/>
        <w:rPr>
          <w:szCs w:val="28"/>
        </w:rPr>
      </w:pPr>
    </w:p>
    <w:p w:rsidR="006610E6" w:rsidRDefault="005D75EC" w:rsidP="00B456DD">
      <w:pPr>
        <w:jc w:val="both"/>
        <w:rPr>
          <w:szCs w:val="28"/>
        </w:rPr>
      </w:pPr>
      <w:r>
        <w:rPr>
          <w:szCs w:val="28"/>
        </w:rPr>
        <w:t xml:space="preserve">Секретарь комиссии </w:t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  <w:t>Л.Ю. Злобина</w:t>
      </w:r>
    </w:p>
    <w:p w:rsidR="0062005B" w:rsidRDefault="0062005B" w:rsidP="0062005B">
      <w:pPr>
        <w:ind w:left="3969"/>
        <w:rPr>
          <w:szCs w:val="28"/>
        </w:rPr>
      </w:pPr>
      <w:r>
        <w:rPr>
          <w:szCs w:val="28"/>
        </w:rPr>
        <w:br w:type="page"/>
      </w:r>
      <w:r>
        <w:rPr>
          <w:szCs w:val="28"/>
        </w:rPr>
        <w:lastRenderedPageBreak/>
        <w:t xml:space="preserve">Приложение </w:t>
      </w:r>
      <w:r>
        <w:rPr>
          <w:szCs w:val="28"/>
        </w:rPr>
        <w:br/>
        <w:t>к постановлению территориальной избирательной комиссии</w:t>
      </w:r>
      <w:r>
        <w:rPr>
          <w:szCs w:val="28"/>
        </w:rPr>
        <w:br/>
        <w:t xml:space="preserve">Кашарского района </w:t>
      </w:r>
      <w:r>
        <w:rPr>
          <w:szCs w:val="28"/>
        </w:rPr>
        <w:br/>
        <w:t xml:space="preserve">от </w:t>
      </w:r>
      <w:r w:rsidRPr="0062005B">
        <w:rPr>
          <w:szCs w:val="28"/>
        </w:rPr>
        <w:t>2</w:t>
      </w:r>
      <w:r>
        <w:rPr>
          <w:szCs w:val="28"/>
        </w:rPr>
        <w:t>4 июл</w:t>
      </w:r>
      <w:r w:rsidRPr="00392011">
        <w:rPr>
          <w:szCs w:val="28"/>
        </w:rPr>
        <w:t>я 2012 года</w:t>
      </w:r>
      <w:r>
        <w:rPr>
          <w:szCs w:val="28"/>
        </w:rPr>
        <w:t xml:space="preserve"> № 48-27</w:t>
      </w:r>
      <w:r w:rsidR="00EB3E21">
        <w:rPr>
          <w:szCs w:val="28"/>
        </w:rPr>
        <w:t>9</w:t>
      </w:r>
    </w:p>
    <w:p w:rsidR="0062005B" w:rsidRDefault="0062005B" w:rsidP="00B456DD">
      <w:pPr>
        <w:jc w:val="both"/>
        <w:rPr>
          <w:szCs w:val="28"/>
        </w:rPr>
      </w:pPr>
    </w:p>
    <w:p w:rsidR="0062005B" w:rsidRDefault="0062005B" w:rsidP="0062005B">
      <w:pPr>
        <w:rPr>
          <w:b/>
        </w:rPr>
      </w:pPr>
    </w:p>
    <w:p w:rsidR="0062005B" w:rsidRPr="00EB3E21" w:rsidRDefault="0062005B" w:rsidP="0062005B">
      <w:pPr>
        <w:rPr>
          <w:b/>
          <w:szCs w:val="28"/>
        </w:rPr>
      </w:pPr>
      <w:r>
        <w:rPr>
          <w:b/>
        </w:rPr>
        <w:t>К</w:t>
      </w:r>
      <w:r w:rsidRPr="00FE0727">
        <w:rPr>
          <w:b/>
        </w:rPr>
        <w:t xml:space="preserve">оличество подписей, </w:t>
      </w:r>
      <w:r>
        <w:rPr>
          <w:b/>
        </w:rPr>
        <w:br/>
      </w:r>
      <w:r w:rsidRPr="00EB3E21">
        <w:rPr>
          <w:b/>
        </w:rPr>
        <w:t xml:space="preserve">необходимых для регистрации </w:t>
      </w:r>
      <w:r w:rsidR="00EB3E21" w:rsidRPr="00EB3E21">
        <w:rPr>
          <w:b/>
          <w:szCs w:val="28"/>
        </w:rPr>
        <w:t xml:space="preserve">кандидатов в депутаты </w:t>
      </w:r>
      <w:r w:rsidR="00A422D6">
        <w:rPr>
          <w:b/>
          <w:szCs w:val="28"/>
        </w:rPr>
        <w:br/>
      </w:r>
      <w:r w:rsidR="00EB3E21" w:rsidRPr="00EB3E21">
        <w:rPr>
          <w:b/>
          <w:szCs w:val="28"/>
        </w:rPr>
        <w:t xml:space="preserve">Собраний депутатов сельских поселений Кашарского района </w:t>
      </w:r>
      <w:r w:rsidR="00A422D6">
        <w:rPr>
          <w:b/>
          <w:szCs w:val="28"/>
        </w:rPr>
        <w:br/>
      </w:r>
      <w:r w:rsidR="00EB3E21" w:rsidRPr="00EB3E21">
        <w:rPr>
          <w:b/>
          <w:szCs w:val="28"/>
        </w:rPr>
        <w:t>Ростовской области</w:t>
      </w:r>
    </w:p>
    <w:p w:rsidR="0062005B" w:rsidRDefault="0062005B" w:rsidP="00B456DD">
      <w:pPr>
        <w:jc w:val="both"/>
        <w:rPr>
          <w:szCs w:val="2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83"/>
        <w:gridCol w:w="2996"/>
        <w:gridCol w:w="2992"/>
      </w:tblGrid>
      <w:tr w:rsidR="00EB3E21" w:rsidRPr="00190C24" w:rsidTr="00EB3E21">
        <w:tc>
          <w:tcPr>
            <w:tcW w:w="1872" w:type="pct"/>
            <w:vAlign w:val="center"/>
          </w:tcPr>
          <w:p w:rsidR="00EB3E21" w:rsidRPr="00190C24" w:rsidRDefault="00EB3E21" w:rsidP="00A422D6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 xml:space="preserve">Наименование </w:t>
            </w:r>
            <w:r w:rsidR="00A422D6">
              <w:rPr>
                <w:b/>
                <w:szCs w:val="28"/>
              </w:rPr>
              <w:t>избирательных округов</w:t>
            </w:r>
          </w:p>
        </w:tc>
        <w:tc>
          <w:tcPr>
            <w:tcW w:w="1565" w:type="pct"/>
            <w:vAlign w:val="center"/>
          </w:tcPr>
          <w:p w:rsidR="00EB3E21" w:rsidRPr="00190C24" w:rsidRDefault="00EB3E21" w:rsidP="008908CA">
            <w:pPr>
              <w:rPr>
                <w:b/>
                <w:szCs w:val="28"/>
              </w:rPr>
            </w:pPr>
            <w:r w:rsidRPr="00190C24">
              <w:rPr>
                <w:b/>
                <w:szCs w:val="28"/>
              </w:rPr>
              <w:t>Минимальное количество подписей</w:t>
            </w:r>
          </w:p>
        </w:tc>
        <w:tc>
          <w:tcPr>
            <w:tcW w:w="1563" w:type="pct"/>
            <w:vAlign w:val="center"/>
          </w:tcPr>
          <w:p w:rsidR="00EB3E21" w:rsidRPr="00190C24" w:rsidRDefault="00EB3E21" w:rsidP="008908CA">
            <w:pPr>
              <w:rPr>
                <w:b/>
                <w:szCs w:val="28"/>
              </w:rPr>
            </w:pPr>
            <w:r w:rsidRPr="00190C24">
              <w:rPr>
                <w:b/>
                <w:szCs w:val="28"/>
              </w:rPr>
              <w:t>Максимальное количество подписей</w:t>
            </w:r>
          </w:p>
        </w:tc>
      </w:tr>
      <w:tr w:rsidR="00EB3E21" w:rsidRPr="00190C24" w:rsidTr="00EB3E21">
        <w:trPr>
          <w:trHeight w:val="545"/>
        </w:trPr>
        <w:tc>
          <w:tcPr>
            <w:tcW w:w="1872" w:type="pct"/>
          </w:tcPr>
          <w:p w:rsidR="00EB3E21" w:rsidRPr="0062005B" w:rsidRDefault="00EB3E21" w:rsidP="00A422D6">
            <w:pPr>
              <w:rPr>
                <w:szCs w:val="28"/>
              </w:rPr>
            </w:pPr>
            <w:r w:rsidRPr="0062005B">
              <w:rPr>
                <w:szCs w:val="28"/>
              </w:rPr>
              <w:t>Верхнемакеевск</w:t>
            </w:r>
            <w:r w:rsidR="00A422D6">
              <w:rPr>
                <w:szCs w:val="28"/>
              </w:rPr>
              <w:t>ий одномандатный избирательный округ №1, №2, №3, №4, №5, №6, №7, №8, №9, №10</w:t>
            </w:r>
          </w:p>
        </w:tc>
        <w:tc>
          <w:tcPr>
            <w:tcW w:w="1565" w:type="pct"/>
            <w:vAlign w:val="center"/>
          </w:tcPr>
          <w:p w:rsidR="00EB3E21" w:rsidRPr="0062005B" w:rsidRDefault="00EB3E21" w:rsidP="0062005B">
            <w:pPr>
              <w:rPr>
                <w:szCs w:val="28"/>
              </w:rPr>
            </w:pPr>
            <w:r w:rsidRPr="0062005B">
              <w:rPr>
                <w:szCs w:val="28"/>
              </w:rPr>
              <w:t>10</w:t>
            </w:r>
          </w:p>
        </w:tc>
        <w:tc>
          <w:tcPr>
            <w:tcW w:w="1563" w:type="pct"/>
            <w:vAlign w:val="center"/>
          </w:tcPr>
          <w:p w:rsidR="00EB3E21" w:rsidRPr="0062005B" w:rsidRDefault="00EB3E21" w:rsidP="0062005B">
            <w:pPr>
              <w:rPr>
                <w:szCs w:val="28"/>
              </w:rPr>
            </w:pPr>
            <w:r w:rsidRPr="0062005B">
              <w:rPr>
                <w:szCs w:val="28"/>
              </w:rPr>
              <w:t>11</w:t>
            </w:r>
          </w:p>
        </w:tc>
      </w:tr>
      <w:tr w:rsidR="00EB3E21" w:rsidRPr="00190C24" w:rsidTr="00EB3E21">
        <w:trPr>
          <w:trHeight w:val="545"/>
        </w:trPr>
        <w:tc>
          <w:tcPr>
            <w:tcW w:w="1872" w:type="pct"/>
          </w:tcPr>
          <w:p w:rsidR="00EB3E21" w:rsidRDefault="00EB3E21" w:rsidP="008908CA">
            <w:pPr>
              <w:rPr>
                <w:szCs w:val="28"/>
              </w:rPr>
            </w:pPr>
            <w:r w:rsidRPr="0062005B">
              <w:rPr>
                <w:szCs w:val="28"/>
              </w:rPr>
              <w:t>Верхнесвечниковск</w:t>
            </w:r>
            <w:r w:rsidR="00A422D6">
              <w:rPr>
                <w:szCs w:val="28"/>
              </w:rPr>
              <w:t>ий</w:t>
            </w:r>
          </w:p>
          <w:p w:rsidR="00EB3E21" w:rsidRPr="0062005B" w:rsidRDefault="00A422D6" w:rsidP="008908CA">
            <w:pPr>
              <w:rPr>
                <w:szCs w:val="28"/>
              </w:rPr>
            </w:pPr>
            <w:r>
              <w:rPr>
                <w:szCs w:val="28"/>
              </w:rPr>
              <w:t>одномандатный избирательный округ №1, №2, №3, №4, №5, №6, №7, №8, №9, №10</w:t>
            </w:r>
          </w:p>
        </w:tc>
        <w:tc>
          <w:tcPr>
            <w:tcW w:w="1565" w:type="pct"/>
            <w:vAlign w:val="center"/>
          </w:tcPr>
          <w:p w:rsidR="00EB3E21" w:rsidRPr="0062005B" w:rsidRDefault="00EB3E21" w:rsidP="008908CA">
            <w:pPr>
              <w:rPr>
                <w:szCs w:val="28"/>
              </w:rPr>
            </w:pPr>
            <w:r w:rsidRPr="0062005B">
              <w:rPr>
                <w:szCs w:val="28"/>
              </w:rPr>
              <w:t>10</w:t>
            </w:r>
          </w:p>
        </w:tc>
        <w:tc>
          <w:tcPr>
            <w:tcW w:w="1563" w:type="pct"/>
            <w:vAlign w:val="center"/>
          </w:tcPr>
          <w:p w:rsidR="00EB3E21" w:rsidRPr="0062005B" w:rsidRDefault="00EB3E21" w:rsidP="008908CA">
            <w:pPr>
              <w:rPr>
                <w:szCs w:val="28"/>
              </w:rPr>
            </w:pPr>
            <w:r w:rsidRPr="0062005B">
              <w:rPr>
                <w:szCs w:val="28"/>
              </w:rPr>
              <w:t>11</w:t>
            </w:r>
          </w:p>
        </w:tc>
      </w:tr>
      <w:tr w:rsidR="00EB3E21" w:rsidRPr="00190C24" w:rsidTr="00EB3E21">
        <w:trPr>
          <w:trHeight w:val="545"/>
        </w:trPr>
        <w:tc>
          <w:tcPr>
            <w:tcW w:w="1872" w:type="pct"/>
          </w:tcPr>
          <w:p w:rsidR="00EB3E21" w:rsidRDefault="00EB3E21" w:rsidP="008908CA">
            <w:pPr>
              <w:rPr>
                <w:szCs w:val="28"/>
              </w:rPr>
            </w:pPr>
            <w:r w:rsidRPr="0062005B">
              <w:rPr>
                <w:szCs w:val="28"/>
              </w:rPr>
              <w:t>Вяжинск</w:t>
            </w:r>
            <w:r w:rsidR="00A422D6">
              <w:rPr>
                <w:szCs w:val="28"/>
              </w:rPr>
              <w:t>ий</w:t>
            </w:r>
          </w:p>
          <w:p w:rsidR="00EB3E21" w:rsidRPr="0062005B" w:rsidRDefault="00A422D6" w:rsidP="008908CA">
            <w:pPr>
              <w:rPr>
                <w:szCs w:val="28"/>
              </w:rPr>
            </w:pPr>
            <w:r>
              <w:rPr>
                <w:szCs w:val="28"/>
              </w:rPr>
              <w:t>одномандатный избирательный округ №1, №2, №3, №4, №5, №6, №7, №8, №9, №10</w:t>
            </w:r>
          </w:p>
        </w:tc>
        <w:tc>
          <w:tcPr>
            <w:tcW w:w="1565" w:type="pct"/>
            <w:vAlign w:val="center"/>
          </w:tcPr>
          <w:p w:rsidR="00EB3E21" w:rsidRPr="0062005B" w:rsidRDefault="00EB3E21" w:rsidP="008908CA">
            <w:pPr>
              <w:rPr>
                <w:szCs w:val="28"/>
              </w:rPr>
            </w:pPr>
            <w:r w:rsidRPr="0062005B">
              <w:rPr>
                <w:szCs w:val="28"/>
              </w:rPr>
              <w:t>10</w:t>
            </w:r>
          </w:p>
        </w:tc>
        <w:tc>
          <w:tcPr>
            <w:tcW w:w="1563" w:type="pct"/>
            <w:vAlign w:val="center"/>
          </w:tcPr>
          <w:p w:rsidR="00EB3E21" w:rsidRPr="0062005B" w:rsidRDefault="00EB3E21" w:rsidP="008908CA">
            <w:pPr>
              <w:rPr>
                <w:szCs w:val="28"/>
              </w:rPr>
            </w:pPr>
            <w:r w:rsidRPr="0062005B">
              <w:rPr>
                <w:szCs w:val="28"/>
              </w:rPr>
              <w:t>11</w:t>
            </w:r>
          </w:p>
        </w:tc>
      </w:tr>
      <w:tr w:rsidR="00EB3E21" w:rsidRPr="00190C24" w:rsidTr="00EB3E21">
        <w:trPr>
          <w:trHeight w:val="545"/>
        </w:trPr>
        <w:tc>
          <w:tcPr>
            <w:tcW w:w="1872" w:type="pct"/>
          </w:tcPr>
          <w:p w:rsidR="00EB3E21" w:rsidRDefault="00EB3E21" w:rsidP="008908CA">
            <w:pPr>
              <w:rPr>
                <w:szCs w:val="28"/>
              </w:rPr>
            </w:pPr>
            <w:r w:rsidRPr="0062005B">
              <w:rPr>
                <w:szCs w:val="28"/>
              </w:rPr>
              <w:t>Индустриальн</w:t>
            </w:r>
            <w:r w:rsidR="00A422D6">
              <w:rPr>
                <w:szCs w:val="28"/>
              </w:rPr>
              <w:t>ый</w:t>
            </w:r>
          </w:p>
          <w:p w:rsidR="00EB3E21" w:rsidRPr="0062005B" w:rsidRDefault="00A422D6" w:rsidP="008908CA">
            <w:pPr>
              <w:rPr>
                <w:szCs w:val="28"/>
              </w:rPr>
            </w:pPr>
            <w:r>
              <w:rPr>
                <w:szCs w:val="28"/>
              </w:rPr>
              <w:t>одномандатный избирательный округ №1, №2, №3, №4, №5, №6, №7, №8, №9, №10</w:t>
            </w:r>
          </w:p>
        </w:tc>
        <w:tc>
          <w:tcPr>
            <w:tcW w:w="1565" w:type="pct"/>
            <w:vAlign w:val="center"/>
          </w:tcPr>
          <w:p w:rsidR="00EB3E21" w:rsidRPr="0062005B" w:rsidRDefault="00EB3E21" w:rsidP="008908CA">
            <w:pPr>
              <w:rPr>
                <w:szCs w:val="28"/>
              </w:rPr>
            </w:pPr>
            <w:r w:rsidRPr="0062005B">
              <w:rPr>
                <w:szCs w:val="28"/>
              </w:rPr>
              <w:t>10</w:t>
            </w:r>
          </w:p>
        </w:tc>
        <w:tc>
          <w:tcPr>
            <w:tcW w:w="1563" w:type="pct"/>
            <w:vAlign w:val="center"/>
          </w:tcPr>
          <w:p w:rsidR="00EB3E21" w:rsidRPr="0062005B" w:rsidRDefault="00EB3E21" w:rsidP="008908CA">
            <w:pPr>
              <w:rPr>
                <w:szCs w:val="28"/>
              </w:rPr>
            </w:pPr>
            <w:r w:rsidRPr="0062005B">
              <w:rPr>
                <w:szCs w:val="28"/>
              </w:rPr>
              <w:t>11</w:t>
            </w:r>
          </w:p>
        </w:tc>
      </w:tr>
      <w:tr w:rsidR="00EB3E21" w:rsidRPr="00190C24" w:rsidTr="00EB3E21">
        <w:trPr>
          <w:trHeight w:val="545"/>
        </w:trPr>
        <w:tc>
          <w:tcPr>
            <w:tcW w:w="1872" w:type="pct"/>
          </w:tcPr>
          <w:p w:rsidR="00EB3E21" w:rsidRDefault="00EB3E21" w:rsidP="008908CA">
            <w:pPr>
              <w:rPr>
                <w:szCs w:val="28"/>
              </w:rPr>
            </w:pPr>
            <w:r w:rsidRPr="0062005B">
              <w:rPr>
                <w:szCs w:val="28"/>
              </w:rPr>
              <w:t>Кашарск</w:t>
            </w:r>
            <w:r w:rsidR="00A422D6">
              <w:rPr>
                <w:szCs w:val="28"/>
              </w:rPr>
              <w:t>ий</w:t>
            </w:r>
          </w:p>
          <w:p w:rsidR="00EB3E21" w:rsidRPr="0062005B" w:rsidRDefault="00A422D6" w:rsidP="008908CA">
            <w:pPr>
              <w:rPr>
                <w:szCs w:val="28"/>
              </w:rPr>
            </w:pPr>
            <w:r>
              <w:rPr>
                <w:szCs w:val="28"/>
              </w:rPr>
              <w:t>одномандатный избирательный округ №1, №2, №3, №4, №5, №6, №7, №8, №9, №10</w:t>
            </w:r>
          </w:p>
        </w:tc>
        <w:tc>
          <w:tcPr>
            <w:tcW w:w="1565" w:type="pct"/>
            <w:vAlign w:val="center"/>
          </w:tcPr>
          <w:p w:rsidR="00EB3E21" w:rsidRPr="0062005B" w:rsidRDefault="00EB3E21" w:rsidP="00E73FA8">
            <w:pPr>
              <w:rPr>
                <w:szCs w:val="28"/>
              </w:rPr>
            </w:pPr>
            <w:r w:rsidRPr="0062005B">
              <w:rPr>
                <w:szCs w:val="28"/>
              </w:rPr>
              <w:t>10</w:t>
            </w:r>
          </w:p>
        </w:tc>
        <w:tc>
          <w:tcPr>
            <w:tcW w:w="1563" w:type="pct"/>
            <w:vAlign w:val="center"/>
          </w:tcPr>
          <w:p w:rsidR="00EB3E21" w:rsidRPr="0062005B" w:rsidRDefault="00EB3E21" w:rsidP="00E73FA8">
            <w:pPr>
              <w:rPr>
                <w:szCs w:val="28"/>
              </w:rPr>
            </w:pPr>
            <w:r w:rsidRPr="0062005B">
              <w:rPr>
                <w:szCs w:val="28"/>
              </w:rPr>
              <w:t>11</w:t>
            </w:r>
          </w:p>
        </w:tc>
      </w:tr>
      <w:tr w:rsidR="00EB3E21" w:rsidRPr="00190C24" w:rsidTr="00EB3E21">
        <w:trPr>
          <w:trHeight w:val="545"/>
        </w:trPr>
        <w:tc>
          <w:tcPr>
            <w:tcW w:w="1872" w:type="pct"/>
          </w:tcPr>
          <w:p w:rsidR="00EB3E21" w:rsidRDefault="00EB3E21" w:rsidP="008908CA">
            <w:pPr>
              <w:rPr>
                <w:szCs w:val="28"/>
              </w:rPr>
            </w:pPr>
            <w:r w:rsidRPr="0062005B">
              <w:rPr>
                <w:szCs w:val="28"/>
              </w:rPr>
              <w:t>Киевск</w:t>
            </w:r>
            <w:r w:rsidR="00A422D6">
              <w:rPr>
                <w:szCs w:val="28"/>
              </w:rPr>
              <w:t>ий</w:t>
            </w:r>
          </w:p>
          <w:p w:rsidR="00EB3E21" w:rsidRPr="0062005B" w:rsidRDefault="00A422D6" w:rsidP="008908CA">
            <w:pPr>
              <w:rPr>
                <w:szCs w:val="28"/>
              </w:rPr>
            </w:pPr>
            <w:r>
              <w:rPr>
                <w:szCs w:val="28"/>
              </w:rPr>
              <w:t>одномандатный избирательный округ №1, №2, №3, №4, №5, №6, №7, №8, №9, №10</w:t>
            </w:r>
          </w:p>
        </w:tc>
        <w:tc>
          <w:tcPr>
            <w:tcW w:w="1565" w:type="pct"/>
            <w:vAlign w:val="center"/>
          </w:tcPr>
          <w:p w:rsidR="00EB3E21" w:rsidRPr="0062005B" w:rsidRDefault="00EB3E21" w:rsidP="008908CA">
            <w:pPr>
              <w:rPr>
                <w:szCs w:val="28"/>
              </w:rPr>
            </w:pPr>
            <w:r w:rsidRPr="0062005B">
              <w:rPr>
                <w:szCs w:val="28"/>
              </w:rPr>
              <w:t>10</w:t>
            </w:r>
          </w:p>
        </w:tc>
        <w:tc>
          <w:tcPr>
            <w:tcW w:w="1563" w:type="pct"/>
            <w:vAlign w:val="center"/>
          </w:tcPr>
          <w:p w:rsidR="00EB3E21" w:rsidRPr="0062005B" w:rsidRDefault="00EB3E21" w:rsidP="008908CA">
            <w:pPr>
              <w:rPr>
                <w:szCs w:val="28"/>
              </w:rPr>
            </w:pPr>
            <w:r w:rsidRPr="0062005B">
              <w:rPr>
                <w:szCs w:val="28"/>
              </w:rPr>
              <w:t>11</w:t>
            </w:r>
          </w:p>
        </w:tc>
      </w:tr>
      <w:tr w:rsidR="00EB3E21" w:rsidRPr="00190C24" w:rsidTr="00EB3E21">
        <w:trPr>
          <w:trHeight w:val="545"/>
        </w:trPr>
        <w:tc>
          <w:tcPr>
            <w:tcW w:w="1872" w:type="pct"/>
          </w:tcPr>
          <w:p w:rsidR="00EB3E21" w:rsidRDefault="00EB3E21" w:rsidP="008908CA">
            <w:pPr>
              <w:rPr>
                <w:szCs w:val="28"/>
              </w:rPr>
            </w:pPr>
            <w:r>
              <w:rPr>
                <w:szCs w:val="28"/>
              </w:rPr>
              <w:lastRenderedPageBreak/>
              <w:t>Первомайск</w:t>
            </w:r>
            <w:r w:rsidR="00A422D6">
              <w:rPr>
                <w:szCs w:val="28"/>
              </w:rPr>
              <w:t>ий</w:t>
            </w:r>
          </w:p>
          <w:p w:rsidR="00EB3E21" w:rsidRPr="0062005B" w:rsidRDefault="00A422D6" w:rsidP="00EB3E21">
            <w:pPr>
              <w:rPr>
                <w:szCs w:val="28"/>
              </w:rPr>
            </w:pPr>
            <w:r>
              <w:rPr>
                <w:szCs w:val="28"/>
              </w:rPr>
              <w:t>одномандатный избирательный округ №1, №2, №3, №4, №5, №6, №7, №8, №9, №10</w:t>
            </w:r>
          </w:p>
        </w:tc>
        <w:tc>
          <w:tcPr>
            <w:tcW w:w="1565" w:type="pct"/>
            <w:vAlign w:val="center"/>
          </w:tcPr>
          <w:p w:rsidR="00EB3E21" w:rsidRPr="0062005B" w:rsidRDefault="00EB3E21" w:rsidP="00E73FA8">
            <w:pPr>
              <w:rPr>
                <w:szCs w:val="28"/>
              </w:rPr>
            </w:pPr>
            <w:r w:rsidRPr="0062005B">
              <w:rPr>
                <w:szCs w:val="28"/>
              </w:rPr>
              <w:t>10</w:t>
            </w:r>
          </w:p>
        </w:tc>
        <w:tc>
          <w:tcPr>
            <w:tcW w:w="1563" w:type="pct"/>
            <w:vAlign w:val="center"/>
          </w:tcPr>
          <w:p w:rsidR="00EB3E21" w:rsidRPr="0062005B" w:rsidRDefault="00EB3E21" w:rsidP="00E73FA8">
            <w:pPr>
              <w:rPr>
                <w:szCs w:val="28"/>
              </w:rPr>
            </w:pPr>
            <w:r w:rsidRPr="0062005B">
              <w:rPr>
                <w:szCs w:val="28"/>
              </w:rPr>
              <w:t>11</w:t>
            </w:r>
          </w:p>
        </w:tc>
      </w:tr>
      <w:tr w:rsidR="00EB3E21" w:rsidRPr="00190C24" w:rsidTr="00EB3E21">
        <w:trPr>
          <w:trHeight w:val="545"/>
        </w:trPr>
        <w:tc>
          <w:tcPr>
            <w:tcW w:w="1872" w:type="pct"/>
          </w:tcPr>
          <w:p w:rsidR="00EB3E21" w:rsidRDefault="00EB3E21" w:rsidP="008908CA">
            <w:pPr>
              <w:rPr>
                <w:szCs w:val="28"/>
              </w:rPr>
            </w:pPr>
            <w:r w:rsidRPr="0062005B">
              <w:rPr>
                <w:szCs w:val="28"/>
              </w:rPr>
              <w:t>Поповск</w:t>
            </w:r>
            <w:r w:rsidR="00A422D6">
              <w:rPr>
                <w:szCs w:val="28"/>
              </w:rPr>
              <w:t>ий</w:t>
            </w:r>
          </w:p>
          <w:p w:rsidR="00EB3E21" w:rsidRPr="0062005B" w:rsidRDefault="00A422D6" w:rsidP="008908CA">
            <w:pPr>
              <w:rPr>
                <w:szCs w:val="28"/>
              </w:rPr>
            </w:pPr>
            <w:r>
              <w:rPr>
                <w:szCs w:val="28"/>
              </w:rPr>
              <w:t>одномандатный избирательный округ №1, №2, №3, №4, №5, №6, №7, №8, №9, №10</w:t>
            </w:r>
          </w:p>
        </w:tc>
        <w:tc>
          <w:tcPr>
            <w:tcW w:w="1565" w:type="pct"/>
            <w:vAlign w:val="center"/>
          </w:tcPr>
          <w:p w:rsidR="00EB3E21" w:rsidRPr="0062005B" w:rsidRDefault="00EB3E21" w:rsidP="00E73FA8">
            <w:pPr>
              <w:rPr>
                <w:szCs w:val="28"/>
              </w:rPr>
            </w:pPr>
            <w:r w:rsidRPr="0062005B">
              <w:rPr>
                <w:szCs w:val="28"/>
              </w:rPr>
              <w:t>10</w:t>
            </w:r>
          </w:p>
        </w:tc>
        <w:tc>
          <w:tcPr>
            <w:tcW w:w="1563" w:type="pct"/>
            <w:vAlign w:val="center"/>
          </w:tcPr>
          <w:p w:rsidR="00EB3E21" w:rsidRPr="0062005B" w:rsidRDefault="00EB3E21" w:rsidP="00E73FA8">
            <w:pPr>
              <w:rPr>
                <w:szCs w:val="28"/>
              </w:rPr>
            </w:pPr>
            <w:r w:rsidRPr="0062005B">
              <w:rPr>
                <w:szCs w:val="28"/>
              </w:rPr>
              <w:t>11</w:t>
            </w:r>
          </w:p>
        </w:tc>
      </w:tr>
      <w:tr w:rsidR="00EB3E21" w:rsidRPr="00190C24" w:rsidTr="00EB3E21">
        <w:trPr>
          <w:trHeight w:val="545"/>
        </w:trPr>
        <w:tc>
          <w:tcPr>
            <w:tcW w:w="1872" w:type="pct"/>
          </w:tcPr>
          <w:p w:rsidR="00EB3E21" w:rsidRDefault="00EB3E21" w:rsidP="008908CA">
            <w:pPr>
              <w:rPr>
                <w:szCs w:val="28"/>
              </w:rPr>
            </w:pPr>
            <w:r w:rsidRPr="0062005B">
              <w:rPr>
                <w:szCs w:val="28"/>
              </w:rPr>
              <w:t>Талловеровск</w:t>
            </w:r>
            <w:r w:rsidR="00A422D6">
              <w:rPr>
                <w:szCs w:val="28"/>
              </w:rPr>
              <w:t>ий</w:t>
            </w:r>
          </w:p>
          <w:p w:rsidR="00EB3E21" w:rsidRPr="0062005B" w:rsidRDefault="00A422D6" w:rsidP="008908CA">
            <w:pPr>
              <w:rPr>
                <w:szCs w:val="28"/>
              </w:rPr>
            </w:pPr>
            <w:r>
              <w:rPr>
                <w:szCs w:val="28"/>
              </w:rPr>
              <w:t>одномандатный избирательный округ №1, №2, №3, №4, №5, №6, №7, №8, №9, №10</w:t>
            </w:r>
          </w:p>
        </w:tc>
        <w:tc>
          <w:tcPr>
            <w:tcW w:w="1565" w:type="pct"/>
            <w:vAlign w:val="center"/>
          </w:tcPr>
          <w:p w:rsidR="00EB3E21" w:rsidRPr="0062005B" w:rsidRDefault="00EB3E21" w:rsidP="008908CA">
            <w:pPr>
              <w:rPr>
                <w:szCs w:val="28"/>
              </w:rPr>
            </w:pPr>
            <w:r w:rsidRPr="0062005B">
              <w:rPr>
                <w:szCs w:val="28"/>
              </w:rPr>
              <w:t>10</w:t>
            </w:r>
          </w:p>
        </w:tc>
        <w:tc>
          <w:tcPr>
            <w:tcW w:w="1563" w:type="pct"/>
            <w:vAlign w:val="center"/>
          </w:tcPr>
          <w:p w:rsidR="00EB3E21" w:rsidRPr="0062005B" w:rsidRDefault="00EB3E21" w:rsidP="008908CA">
            <w:pPr>
              <w:rPr>
                <w:szCs w:val="28"/>
              </w:rPr>
            </w:pPr>
            <w:r w:rsidRPr="0062005B">
              <w:rPr>
                <w:szCs w:val="28"/>
              </w:rPr>
              <w:t>11</w:t>
            </w:r>
          </w:p>
        </w:tc>
      </w:tr>
      <w:tr w:rsidR="00EB3E21" w:rsidRPr="00190C24" w:rsidTr="00EB3E21">
        <w:trPr>
          <w:trHeight w:val="545"/>
        </w:trPr>
        <w:tc>
          <w:tcPr>
            <w:tcW w:w="1872" w:type="pct"/>
          </w:tcPr>
          <w:p w:rsidR="00EB3E21" w:rsidRDefault="00EB3E21" w:rsidP="008908CA">
            <w:pPr>
              <w:rPr>
                <w:szCs w:val="28"/>
              </w:rPr>
            </w:pPr>
            <w:r w:rsidRPr="0062005B">
              <w:rPr>
                <w:szCs w:val="28"/>
              </w:rPr>
              <w:t>Фомино-Свечниковск</w:t>
            </w:r>
            <w:r w:rsidR="00A422D6">
              <w:rPr>
                <w:szCs w:val="28"/>
              </w:rPr>
              <w:t>ий</w:t>
            </w:r>
          </w:p>
          <w:p w:rsidR="00EB3E21" w:rsidRPr="0062005B" w:rsidRDefault="00A422D6" w:rsidP="008908CA">
            <w:pPr>
              <w:rPr>
                <w:szCs w:val="28"/>
              </w:rPr>
            </w:pPr>
            <w:r>
              <w:rPr>
                <w:szCs w:val="28"/>
              </w:rPr>
              <w:t>одномандатный избирательный округ №1, №2, №3, №4, №5, №6, №7, №8, №9, №10</w:t>
            </w:r>
          </w:p>
        </w:tc>
        <w:tc>
          <w:tcPr>
            <w:tcW w:w="1565" w:type="pct"/>
            <w:vAlign w:val="center"/>
          </w:tcPr>
          <w:p w:rsidR="00EB3E21" w:rsidRPr="0062005B" w:rsidRDefault="00EB3E21" w:rsidP="008908CA">
            <w:pPr>
              <w:rPr>
                <w:szCs w:val="28"/>
              </w:rPr>
            </w:pPr>
            <w:r w:rsidRPr="0062005B">
              <w:rPr>
                <w:szCs w:val="28"/>
              </w:rPr>
              <w:t>10</w:t>
            </w:r>
          </w:p>
        </w:tc>
        <w:tc>
          <w:tcPr>
            <w:tcW w:w="1563" w:type="pct"/>
            <w:vAlign w:val="center"/>
          </w:tcPr>
          <w:p w:rsidR="00EB3E21" w:rsidRPr="0062005B" w:rsidRDefault="00EB3E21" w:rsidP="008908CA">
            <w:pPr>
              <w:rPr>
                <w:szCs w:val="28"/>
              </w:rPr>
            </w:pPr>
            <w:r w:rsidRPr="0062005B">
              <w:rPr>
                <w:szCs w:val="28"/>
              </w:rPr>
              <w:t>11</w:t>
            </w:r>
          </w:p>
        </w:tc>
      </w:tr>
    </w:tbl>
    <w:p w:rsidR="0062005B" w:rsidRDefault="0062005B" w:rsidP="00B456DD">
      <w:pPr>
        <w:jc w:val="both"/>
        <w:rPr>
          <w:szCs w:val="28"/>
        </w:rPr>
      </w:pPr>
    </w:p>
    <w:sectPr w:rsidR="0062005B" w:rsidSect="00B456DD">
      <w:headerReference w:type="even" r:id="rId9"/>
      <w:headerReference w:type="default" r:id="rId10"/>
      <w:pgSz w:w="11906" w:h="16838" w:code="9"/>
      <w:pgMar w:top="1134" w:right="850" w:bottom="1134" w:left="1701" w:header="0" w:footer="0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A2EBD" w:rsidRDefault="00BA2EBD">
      <w:r>
        <w:separator/>
      </w:r>
    </w:p>
  </w:endnote>
  <w:endnote w:type="continuationSeparator" w:id="0">
    <w:p w:rsidR="00BA2EBD" w:rsidRDefault="00BA2E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ༀЀ">
    <w:altName w:val="Times New Roman"/>
    <w:charset w:val="02"/>
    <w:family w:val="roman"/>
    <w:pitch w:val="variable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A2EBD" w:rsidRDefault="00BA2EBD">
      <w:r>
        <w:separator/>
      </w:r>
    </w:p>
  </w:footnote>
  <w:footnote w:type="continuationSeparator" w:id="0">
    <w:p w:rsidR="00BA2EBD" w:rsidRDefault="00BA2EB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771C" w:rsidRDefault="002E771C">
    <w:pPr>
      <w:pStyle w:val="a8"/>
      <w:framePr w:wrap="around" w:vAnchor="text" w:hAnchor="margin" w:xAlign="right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2E771C" w:rsidRDefault="002E771C">
    <w:pPr>
      <w:pStyle w:val="a8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771C" w:rsidRDefault="002E771C">
    <w:pPr>
      <w:pStyle w:val="a8"/>
      <w:framePr w:wrap="around" w:vAnchor="text" w:hAnchor="page" w:x="16102" w:y="370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separate"/>
    </w:r>
    <w:r w:rsidR="00541ACC">
      <w:rPr>
        <w:rStyle w:val="aa"/>
        <w:noProof/>
      </w:rPr>
      <w:t>3</w:t>
    </w:r>
    <w:r>
      <w:rPr>
        <w:rStyle w:val="aa"/>
      </w:rPr>
      <w:fldChar w:fldCharType="end"/>
    </w:r>
  </w:p>
  <w:p w:rsidR="002E771C" w:rsidRDefault="002E771C">
    <w:pPr>
      <w:pStyle w:val="a8"/>
      <w:framePr w:wrap="around" w:vAnchor="text" w:hAnchor="page" w:x="11242" w:y="361"/>
      <w:ind w:right="360"/>
      <w:jc w:val="center"/>
      <w:rPr>
        <w:rStyle w:val="aa"/>
      </w:rPr>
    </w:pPr>
  </w:p>
  <w:p w:rsidR="002E771C" w:rsidRDefault="002E771C">
    <w:pPr>
      <w:pStyle w:val="a8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515614A3"/>
    <w:multiLevelType w:val="hybridMultilevel"/>
    <w:tmpl w:val="F59018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0176D39"/>
    <w:multiLevelType w:val="multilevel"/>
    <w:tmpl w:val="CECE37B6"/>
    <w:lvl w:ilvl="0">
      <w:start w:val="4"/>
      <w:numFmt w:val="decimal"/>
      <w:lvlText w:val="%1."/>
      <w:lvlJc w:val="left"/>
      <w:pPr>
        <w:ind w:left="1080" w:hanging="360"/>
      </w:pPr>
      <w:rPr>
        <w:rFonts w:hint="default"/>
        <w:sz w:val="24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3" w15:restartNumberingAfterBreak="0">
    <w:nsid w:val="72C25D52"/>
    <w:multiLevelType w:val="hybridMultilevel"/>
    <w:tmpl w:val="3E98A87E"/>
    <w:lvl w:ilvl="0" w:tplc="7EFE660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30B2AE6"/>
    <w:multiLevelType w:val="hybridMultilevel"/>
    <w:tmpl w:val="1928577E"/>
    <w:lvl w:ilvl="0" w:tplc="FDD2E4F6">
      <w:start w:val="1"/>
      <w:numFmt w:val="decimal"/>
      <w:lvlText w:val="%1."/>
      <w:lvlJc w:val="left"/>
      <w:pPr>
        <w:tabs>
          <w:tab w:val="num" w:pos="759"/>
        </w:tabs>
        <w:ind w:left="759" w:hanging="360"/>
      </w:pPr>
      <w:rPr>
        <w:rFonts w:hint="default"/>
      </w:rPr>
    </w:lvl>
    <w:lvl w:ilvl="1" w:tplc="35B27F80">
      <w:numFmt w:val="none"/>
      <w:lvlText w:val=""/>
      <w:lvlJc w:val="left"/>
      <w:pPr>
        <w:tabs>
          <w:tab w:val="num" w:pos="360"/>
        </w:tabs>
      </w:pPr>
    </w:lvl>
    <w:lvl w:ilvl="2" w:tplc="F3A4740E">
      <w:numFmt w:val="none"/>
      <w:lvlText w:val=""/>
      <w:lvlJc w:val="left"/>
      <w:pPr>
        <w:tabs>
          <w:tab w:val="num" w:pos="360"/>
        </w:tabs>
      </w:pPr>
    </w:lvl>
    <w:lvl w:ilvl="3" w:tplc="BD12CE4A">
      <w:numFmt w:val="none"/>
      <w:lvlText w:val=""/>
      <w:lvlJc w:val="left"/>
      <w:pPr>
        <w:tabs>
          <w:tab w:val="num" w:pos="360"/>
        </w:tabs>
      </w:pPr>
    </w:lvl>
    <w:lvl w:ilvl="4" w:tplc="96E2CA20">
      <w:numFmt w:val="none"/>
      <w:lvlText w:val=""/>
      <w:lvlJc w:val="left"/>
      <w:pPr>
        <w:tabs>
          <w:tab w:val="num" w:pos="360"/>
        </w:tabs>
      </w:pPr>
    </w:lvl>
    <w:lvl w:ilvl="5" w:tplc="ADB23A4C">
      <w:numFmt w:val="none"/>
      <w:lvlText w:val=""/>
      <w:lvlJc w:val="left"/>
      <w:pPr>
        <w:tabs>
          <w:tab w:val="num" w:pos="360"/>
        </w:tabs>
      </w:pPr>
    </w:lvl>
    <w:lvl w:ilvl="6" w:tplc="D558405E">
      <w:numFmt w:val="none"/>
      <w:lvlText w:val=""/>
      <w:lvlJc w:val="left"/>
      <w:pPr>
        <w:tabs>
          <w:tab w:val="num" w:pos="360"/>
        </w:tabs>
      </w:pPr>
    </w:lvl>
    <w:lvl w:ilvl="7" w:tplc="A3A8F2F6">
      <w:numFmt w:val="none"/>
      <w:lvlText w:val=""/>
      <w:lvlJc w:val="left"/>
      <w:pPr>
        <w:tabs>
          <w:tab w:val="num" w:pos="360"/>
        </w:tabs>
      </w:pPr>
    </w:lvl>
    <w:lvl w:ilvl="8" w:tplc="730ACB76">
      <w:numFmt w:val="none"/>
      <w:lvlText w:val=""/>
      <w:lvlJc w:val="left"/>
      <w:pPr>
        <w:tabs>
          <w:tab w:val="num" w:pos="360"/>
        </w:tabs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2DA"/>
    <w:rsid w:val="00016D28"/>
    <w:rsid w:val="00023069"/>
    <w:rsid w:val="0009420A"/>
    <w:rsid w:val="00100628"/>
    <w:rsid w:val="0014231D"/>
    <w:rsid w:val="00144DE7"/>
    <w:rsid w:val="00196EB3"/>
    <w:rsid w:val="001D4ADA"/>
    <w:rsid w:val="002102B9"/>
    <w:rsid w:val="002320BF"/>
    <w:rsid w:val="00276959"/>
    <w:rsid w:val="00281524"/>
    <w:rsid w:val="002A1E4D"/>
    <w:rsid w:val="002E771C"/>
    <w:rsid w:val="00304EE6"/>
    <w:rsid w:val="003174AF"/>
    <w:rsid w:val="00392011"/>
    <w:rsid w:val="004341B3"/>
    <w:rsid w:val="0050488A"/>
    <w:rsid w:val="00515A9D"/>
    <w:rsid w:val="00541ACC"/>
    <w:rsid w:val="005442DA"/>
    <w:rsid w:val="0056323F"/>
    <w:rsid w:val="005A4A52"/>
    <w:rsid w:val="005D2B7A"/>
    <w:rsid w:val="005D75EC"/>
    <w:rsid w:val="0062005B"/>
    <w:rsid w:val="006610E6"/>
    <w:rsid w:val="00680E6E"/>
    <w:rsid w:val="0068304B"/>
    <w:rsid w:val="00687B22"/>
    <w:rsid w:val="006B1020"/>
    <w:rsid w:val="006C494E"/>
    <w:rsid w:val="007317B5"/>
    <w:rsid w:val="0076281C"/>
    <w:rsid w:val="0078407E"/>
    <w:rsid w:val="008105D8"/>
    <w:rsid w:val="00853DF2"/>
    <w:rsid w:val="0085505B"/>
    <w:rsid w:val="008908CA"/>
    <w:rsid w:val="008912BC"/>
    <w:rsid w:val="008A7AB0"/>
    <w:rsid w:val="009673E0"/>
    <w:rsid w:val="00994FF6"/>
    <w:rsid w:val="009B4B34"/>
    <w:rsid w:val="00A422D6"/>
    <w:rsid w:val="00AA2217"/>
    <w:rsid w:val="00AD03BF"/>
    <w:rsid w:val="00AE104A"/>
    <w:rsid w:val="00B41075"/>
    <w:rsid w:val="00B456DD"/>
    <w:rsid w:val="00B93EBE"/>
    <w:rsid w:val="00BA2EBD"/>
    <w:rsid w:val="00BD6559"/>
    <w:rsid w:val="00C10E15"/>
    <w:rsid w:val="00C36875"/>
    <w:rsid w:val="00C77F50"/>
    <w:rsid w:val="00CD7A09"/>
    <w:rsid w:val="00D20984"/>
    <w:rsid w:val="00D20EFB"/>
    <w:rsid w:val="00D84493"/>
    <w:rsid w:val="00E23C7A"/>
    <w:rsid w:val="00E73FA8"/>
    <w:rsid w:val="00EB3E21"/>
    <w:rsid w:val="00EC2531"/>
    <w:rsid w:val="00EF0DAE"/>
    <w:rsid w:val="00F05CD1"/>
    <w:rsid w:val="00F20CBC"/>
    <w:rsid w:val="00F677BF"/>
    <w:rsid w:val="00FF1B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41EBF4DE-7ED9-4424-A8B6-F770D35DDE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D75EC"/>
    <w:pPr>
      <w:suppressAutoHyphens/>
      <w:jc w:val="center"/>
    </w:pPr>
    <w:rPr>
      <w:sz w:val="28"/>
      <w:szCs w:val="24"/>
      <w:lang w:eastAsia="ar-SA"/>
    </w:rPr>
  </w:style>
  <w:style w:type="paragraph" w:styleId="1">
    <w:name w:val="heading 1"/>
    <w:basedOn w:val="a"/>
    <w:next w:val="a"/>
    <w:qFormat/>
    <w:rsid w:val="005D75EC"/>
    <w:pPr>
      <w:keepNext/>
      <w:numPr>
        <w:numId w:val="1"/>
      </w:numPr>
      <w:spacing w:before="240" w:after="240"/>
      <w:outlineLvl w:val="0"/>
    </w:pPr>
    <w:rPr>
      <w:rFonts w:cs="Arial"/>
      <w:b/>
      <w:bCs/>
      <w:kern w:val="1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610E6"/>
    <w:pPr>
      <w:keepNext/>
      <w:spacing w:before="240" w:after="60"/>
      <w:outlineLvl w:val="2"/>
    </w:pPr>
    <w:rPr>
      <w:rFonts w:ascii="Cambria" w:hAnsi="Cambria"/>
      <w:b/>
      <w:bCs/>
      <w:sz w:val="26"/>
      <w:szCs w:val="26"/>
      <w:lang w:val="x-none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"/>
    <w:basedOn w:val="a"/>
    <w:rsid w:val="005D75EC"/>
    <w:pPr>
      <w:spacing w:after="120"/>
    </w:pPr>
  </w:style>
  <w:style w:type="paragraph" w:customStyle="1" w:styleId="10">
    <w:name w:val="заголовок 1"/>
    <w:basedOn w:val="a"/>
    <w:next w:val="a"/>
    <w:rsid w:val="005D75EC"/>
    <w:pPr>
      <w:keepNext/>
      <w:autoSpaceDE w:val="0"/>
    </w:pPr>
    <w:rPr>
      <w:szCs w:val="20"/>
    </w:rPr>
  </w:style>
  <w:style w:type="table" w:styleId="a4">
    <w:name w:val="Table Grid"/>
    <w:basedOn w:val="a1"/>
    <w:rsid w:val="005D75EC"/>
    <w:pPr>
      <w:suppressAutoHyphens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semiHidden/>
    <w:rsid w:val="005A4A52"/>
    <w:rPr>
      <w:rFonts w:ascii="Tahoma" w:hAnsi="Tahoma" w:cs="Tahoma"/>
      <w:sz w:val="16"/>
      <w:szCs w:val="16"/>
    </w:rPr>
  </w:style>
  <w:style w:type="paragraph" w:styleId="a6">
    <w:name w:val="Body Text Indent"/>
    <w:basedOn w:val="a"/>
    <w:rsid w:val="00C77F50"/>
    <w:pPr>
      <w:spacing w:after="120"/>
      <w:ind w:left="283"/>
    </w:pPr>
  </w:style>
  <w:style w:type="paragraph" w:styleId="a7">
    <w:name w:val="List Paragraph"/>
    <w:basedOn w:val="a"/>
    <w:uiPriority w:val="34"/>
    <w:qFormat/>
    <w:rsid w:val="00144DE7"/>
    <w:pPr>
      <w:ind w:left="708"/>
    </w:pPr>
  </w:style>
  <w:style w:type="paragraph" w:customStyle="1" w:styleId="ConsNormal">
    <w:name w:val="ConsNormal"/>
    <w:rsid w:val="006610E6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16"/>
      <w:szCs w:val="16"/>
    </w:rPr>
  </w:style>
  <w:style w:type="character" w:customStyle="1" w:styleId="30">
    <w:name w:val="Заголовок 3 Знак"/>
    <w:link w:val="3"/>
    <w:uiPriority w:val="9"/>
    <w:semiHidden/>
    <w:rsid w:val="006610E6"/>
    <w:rPr>
      <w:rFonts w:ascii="Cambria" w:eastAsia="Times New Roman" w:hAnsi="Cambria" w:cs="Times New Roman"/>
      <w:b/>
      <w:bCs/>
      <w:sz w:val="26"/>
      <w:szCs w:val="26"/>
      <w:lang w:eastAsia="ar-SA"/>
    </w:rPr>
  </w:style>
  <w:style w:type="paragraph" w:styleId="31">
    <w:name w:val="Body Text Indent 3"/>
    <w:basedOn w:val="a"/>
    <w:link w:val="32"/>
    <w:uiPriority w:val="99"/>
    <w:unhideWhenUsed/>
    <w:rsid w:val="006610E6"/>
    <w:pPr>
      <w:spacing w:after="120"/>
      <w:ind w:left="283"/>
    </w:pPr>
    <w:rPr>
      <w:sz w:val="16"/>
      <w:szCs w:val="16"/>
      <w:lang w:val="x-none"/>
    </w:rPr>
  </w:style>
  <w:style w:type="character" w:customStyle="1" w:styleId="32">
    <w:name w:val="Основной текст с отступом 3 Знак"/>
    <w:link w:val="31"/>
    <w:uiPriority w:val="99"/>
    <w:rsid w:val="006610E6"/>
    <w:rPr>
      <w:sz w:val="16"/>
      <w:szCs w:val="16"/>
      <w:lang w:eastAsia="ar-SA"/>
    </w:rPr>
  </w:style>
  <w:style w:type="paragraph" w:styleId="33">
    <w:name w:val="Body Text 3"/>
    <w:basedOn w:val="a"/>
    <w:link w:val="34"/>
    <w:uiPriority w:val="99"/>
    <w:unhideWhenUsed/>
    <w:rsid w:val="006610E6"/>
    <w:pPr>
      <w:spacing w:after="120"/>
    </w:pPr>
    <w:rPr>
      <w:sz w:val="16"/>
      <w:szCs w:val="16"/>
      <w:lang w:val="x-none"/>
    </w:rPr>
  </w:style>
  <w:style w:type="character" w:customStyle="1" w:styleId="34">
    <w:name w:val="Основной текст 3 Знак"/>
    <w:link w:val="33"/>
    <w:uiPriority w:val="99"/>
    <w:rsid w:val="006610E6"/>
    <w:rPr>
      <w:sz w:val="16"/>
      <w:szCs w:val="16"/>
      <w:lang w:eastAsia="ar-SA"/>
    </w:rPr>
  </w:style>
  <w:style w:type="paragraph" w:customStyle="1" w:styleId="ConsPlusNormal">
    <w:name w:val="ConsPlusNormal"/>
    <w:rsid w:val="006610E6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8">
    <w:name w:val="header"/>
    <w:basedOn w:val="a"/>
    <w:link w:val="a9"/>
    <w:semiHidden/>
    <w:rsid w:val="006610E6"/>
    <w:pPr>
      <w:tabs>
        <w:tab w:val="center" w:pos="4153"/>
        <w:tab w:val="right" w:pos="8306"/>
      </w:tabs>
      <w:suppressAutoHyphens w:val="0"/>
      <w:jc w:val="left"/>
    </w:pPr>
    <w:rPr>
      <w:sz w:val="20"/>
      <w:szCs w:val="20"/>
      <w:lang w:eastAsia="ru-RU"/>
    </w:rPr>
  </w:style>
  <w:style w:type="character" w:customStyle="1" w:styleId="a9">
    <w:name w:val="Верхний колонтитул Знак"/>
    <w:basedOn w:val="a0"/>
    <w:link w:val="a8"/>
    <w:semiHidden/>
    <w:rsid w:val="006610E6"/>
  </w:style>
  <w:style w:type="character" w:styleId="aa">
    <w:name w:val="page number"/>
    <w:semiHidden/>
    <w:rsid w:val="006610E6"/>
  </w:style>
  <w:style w:type="paragraph" w:styleId="ab">
    <w:name w:val="Block Text"/>
    <w:basedOn w:val="a"/>
    <w:rsid w:val="006B1020"/>
    <w:pPr>
      <w:tabs>
        <w:tab w:val="left" w:pos="7938"/>
      </w:tabs>
      <w:suppressAutoHyphens w:val="0"/>
      <w:ind w:left="1710" w:right="1717"/>
      <w:jc w:val="both"/>
    </w:pPr>
    <w:rPr>
      <w:rFonts w:ascii="Times New Roman CYR" w:hAnsi="Times New Roman CYR"/>
      <w:b/>
      <w:bCs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FBD0942CB910C733081DC1B7EA0AF31801F53062828A48E768C6057FB16209A3C3E4F3D5015681E0NBbCG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E29244-6091-4E5D-AE53-DBA603E77B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388</Words>
  <Characters>2216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ТЕРРИТОРИАЛЬНАЯ ИЗБИРАТЕЛЬНАЯ КОМИССИЯ</vt:lpstr>
    </vt:vector>
  </TitlesOfParts>
  <Company>ТИК Кашарского района</Company>
  <LinksUpToDate>false</LinksUpToDate>
  <CharactersWithSpaces>2599</CharactersWithSpaces>
  <SharedDoc>false</SharedDoc>
  <HLinks>
    <vt:vector size="6" baseType="variant">
      <vt:variant>
        <vt:i4>3014704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consultantplus://offline/ref=FBD0942CB910C733081DC1B7EA0AF31801F53062828A48E768C6057FB16209A3C3E4F3D5015681E0NBbCG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ТЕРРИТОРИАЛЬНАЯ ИЗБИРАТЕЛЬНАЯ КОМИССИЯ</dc:title>
  <dc:subject/>
  <dc:creator>ТИК</dc:creator>
  <cp:keywords/>
  <cp:lastModifiedBy>Избирком</cp:lastModifiedBy>
  <cp:revision>2</cp:revision>
  <cp:lastPrinted>2012-07-27T14:03:00Z</cp:lastPrinted>
  <dcterms:created xsi:type="dcterms:W3CDTF">2017-02-14T12:06:00Z</dcterms:created>
  <dcterms:modified xsi:type="dcterms:W3CDTF">2017-02-14T12:06:00Z</dcterms:modified>
</cp:coreProperties>
</file>